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93B17" w14:textId="59511740" w:rsidR="003D4EF6" w:rsidRPr="00236AB1" w:rsidRDefault="00B52713" w:rsidP="003D4EF6">
      <w:pPr>
        <w:tabs>
          <w:tab w:val="right" w:pos="9638"/>
        </w:tabs>
        <w:rPr>
          <w:rFonts w:ascii="Arial" w:hAnsi="Arial" w:cs="Arial"/>
          <w:b/>
          <w:bCs/>
          <w:sz w:val="24"/>
          <w:lang w:val="en-US" w:eastAsia="ko-KR"/>
        </w:rPr>
      </w:pPr>
      <w:r w:rsidRPr="00B52713">
        <w:rPr>
          <w:rFonts w:ascii="Arial" w:hAnsi="Arial" w:cs="Arial"/>
          <w:b/>
          <w:bCs/>
          <w:sz w:val="24"/>
          <w:lang w:val="en-US"/>
        </w:rPr>
        <w:t>3GPP TSG-SA WG2 Meeting #13</w:t>
      </w:r>
      <w:r w:rsidR="000A2CFE">
        <w:rPr>
          <w:rFonts w:ascii="Arial" w:hAnsi="Arial" w:cs="Arial"/>
          <w:b/>
          <w:bCs/>
          <w:sz w:val="24"/>
          <w:lang w:val="en-US"/>
        </w:rPr>
        <w:t>6</w:t>
      </w:r>
      <w:r w:rsidR="00A252D9">
        <w:rPr>
          <w:rFonts w:ascii="Arial" w:hAnsi="Arial" w:cs="Arial"/>
          <w:b/>
          <w:bCs/>
          <w:sz w:val="24"/>
          <w:lang w:val="en-US"/>
        </w:rPr>
        <w:t>-AH</w:t>
      </w:r>
      <w:r w:rsidR="003D4EF6" w:rsidRPr="00236AB1">
        <w:rPr>
          <w:rFonts w:ascii="Arial" w:hAnsi="Arial" w:cs="Arial"/>
          <w:b/>
          <w:bCs/>
          <w:sz w:val="24"/>
          <w:lang w:val="en-US"/>
        </w:rPr>
        <w:tab/>
        <w:t>S2-</w:t>
      </w:r>
      <w:r w:rsidR="000A2CFE">
        <w:rPr>
          <w:rFonts w:ascii="Arial" w:hAnsi="Arial" w:cs="Arial"/>
          <w:b/>
          <w:bCs/>
          <w:sz w:val="24"/>
          <w:lang w:val="en-US"/>
        </w:rPr>
        <w:t>2000</w:t>
      </w:r>
      <w:r w:rsidR="00377EBF">
        <w:rPr>
          <w:rFonts w:ascii="Arial" w:hAnsi="Arial" w:cs="Arial"/>
          <w:b/>
          <w:bCs/>
          <w:sz w:val="24"/>
          <w:lang w:val="en-US"/>
        </w:rPr>
        <w:t>14</w:t>
      </w:r>
      <w:r w:rsidR="00D8699D">
        <w:rPr>
          <w:rFonts w:ascii="Arial" w:hAnsi="Arial" w:cs="Arial"/>
          <w:b/>
          <w:bCs/>
          <w:sz w:val="24"/>
          <w:lang w:val="en-US"/>
        </w:rPr>
        <w:t>2</w:t>
      </w:r>
    </w:p>
    <w:p w14:paraId="3B7C9D86" w14:textId="431B03BF" w:rsidR="003D4EF6" w:rsidRPr="00236AB1" w:rsidRDefault="00A252D9" w:rsidP="003D4EF6">
      <w:pPr>
        <w:pBdr>
          <w:bottom w:val="single" w:sz="6" w:space="0" w:color="auto"/>
        </w:pBdr>
        <w:tabs>
          <w:tab w:val="right" w:pos="9638"/>
        </w:tabs>
        <w:rPr>
          <w:rFonts w:ascii="Arial" w:hAnsi="Arial" w:cs="Arial"/>
          <w:b/>
          <w:bCs/>
          <w:sz w:val="24"/>
          <w:lang w:val="en-US"/>
        </w:rPr>
      </w:pPr>
      <w:r>
        <w:rPr>
          <w:rFonts w:ascii="Arial" w:hAnsi="Arial" w:cs="Arial"/>
          <w:b/>
          <w:bCs/>
          <w:sz w:val="24"/>
          <w:lang w:val="en-US" w:eastAsia="ko-KR"/>
        </w:rPr>
        <w:t>Incheon</w:t>
      </w:r>
      <w:r w:rsidR="00BC3824" w:rsidRPr="00BC3824">
        <w:rPr>
          <w:rFonts w:ascii="Arial" w:hAnsi="Arial" w:cs="Arial"/>
          <w:b/>
          <w:bCs/>
          <w:sz w:val="24"/>
          <w:lang w:val="en-US" w:eastAsia="ko-KR"/>
        </w:rPr>
        <w:t xml:space="preserve">, </w:t>
      </w:r>
      <w:r>
        <w:rPr>
          <w:rFonts w:ascii="Arial" w:hAnsi="Arial" w:cs="Arial"/>
          <w:b/>
          <w:bCs/>
          <w:sz w:val="24"/>
          <w:lang w:val="en-US" w:eastAsia="ko-KR"/>
        </w:rPr>
        <w:t>KR</w:t>
      </w:r>
      <w:r w:rsidR="00BC3824" w:rsidRPr="00BC3824">
        <w:rPr>
          <w:rFonts w:ascii="Arial" w:hAnsi="Arial" w:cs="Arial"/>
          <w:b/>
          <w:bCs/>
          <w:sz w:val="24"/>
          <w:lang w:val="en-US" w:eastAsia="ko-KR"/>
        </w:rPr>
        <w:t xml:space="preserve">, 13 - 17 </w:t>
      </w:r>
      <w:r>
        <w:rPr>
          <w:rFonts w:ascii="Arial" w:hAnsi="Arial" w:cs="Arial"/>
          <w:b/>
          <w:bCs/>
          <w:sz w:val="24"/>
          <w:lang w:val="en-US" w:eastAsia="ko-KR"/>
        </w:rPr>
        <w:t>Jan</w:t>
      </w:r>
      <w:r w:rsidR="00BC3824" w:rsidRPr="00BC3824">
        <w:rPr>
          <w:rFonts w:ascii="Arial" w:hAnsi="Arial" w:cs="Arial"/>
          <w:b/>
          <w:bCs/>
          <w:sz w:val="24"/>
          <w:lang w:val="en-US" w:eastAsia="ko-KR"/>
        </w:rPr>
        <w:t xml:space="preserve"> 20</w:t>
      </w:r>
      <w:r>
        <w:rPr>
          <w:rFonts w:ascii="Arial" w:hAnsi="Arial" w:cs="Arial"/>
          <w:b/>
          <w:bCs/>
          <w:sz w:val="24"/>
          <w:lang w:val="en-US" w:eastAsia="ko-KR"/>
        </w:rPr>
        <w:t>20</w:t>
      </w:r>
      <w:r w:rsidR="00FE4E92" w:rsidRPr="00236AB1">
        <w:rPr>
          <w:rFonts w:ascii="Arial" w:hAnsi="Arial" w:cs="Arial"/>
          <w:b/>
          <w:bCs/>
          <w:i/>
          <w:color w:val="0000FF"/>
          <w:lang w:val="en-US"/>
        </w:rPr>
        <w:tab/>
      </w:r>
    </w:p>
    <w:p w14:paraId="36B3F20D" w14:textId="42B753D8" w:rsidR="003D4EF6" w:rsidRPr="00D36A10" w:rsidRDefault="003D4EF6" w:rsidP="003D4EF6">
      <w:pPr>
        <w:ind w:left="2127" w:hanging="2127"/>
        <w:rPr>
          <w:rFonts w:ascii="Arial" w:hAnsi="Arial" w:cs="Arial"/>
          <w:b/>
          <w:lang w:val="en-US" w:eastAsia="ko-KR"/>
        </w:rPr>
      </w:pPr>
      <w:r w:rsidRPr="00236AB1">
        <w:rPr>
          <w:rFonts w:ascii="Arial" w:hAnsi="Arial" w:cs="Arial"/>
          <w:b/>
          <w:lang w:val="en-US"/>
        </w:rPr>
        <w:t>Source:</w:t>
      </w:r>
      <w:r w:rsidRPr="00236AB1">
        <w:rPr>
          <w:rFonts w:ascii="Arial" w:hAnsi="Arial" w:cs="Arial"/>
          <w:b/>
          <w:lang w:val="en-US"/>
        </w:rPr>
        <w:tab/>
      </w:r>
      <w:r w:rsidR="000A2CFE">
        <w:rPr>
          <w:rFonts w:ascii="Arial" w:hAnsi="Arial" w:cs="Arial"/>
          <w:b/>
          <w:lang w:val="en-US" w:eastAsia="ko-KR"/>
        </w:rPr>
        <w:t>Juniper</w:t>
      </w:r>
    </w:p>
    <w:p w14:paraId="3059A46E" w14:textId="4975D433" w:rsidR="00394567" w:rsidRPr="00236AB1" w:rsidRDefault="00440983">
      <w:pPr>
        <w:ind w:left="2127" w:hanging="2127"/>
        <w:rPr>
          <w:rFonts w:ascii="Arial" w:hAnsi="Arial" w:cs="Arial"/>
          <w:b/>
          <w:lang w:val="en-US"/>
        </w:rPr>
      </w:pPr>
      <w:r w:rsidRPr="00236AB1">
        <w:rPr>
          <w:rFonts w:ascii="Arial" w:hAnsi="Arial" w:cs="Arial"/>
          <w:b/>
          <w:lang w:val="en-US"/>
        </w:rPr>
        <w:t>Title:</w:t>
      </w:r>
      <w:r w:rsidR="00A252D9">
        <w:rPr>
          <w:rFonts w:ascii="Arial" w:hAnsi="Arial" w:cs="Arial"/>
          <w:b/>
          <w:lang w:val="en-US"/>
        </w:rPr>
        <w:tab/>
        <w:t>Integrating Fixed Network IP/E-VPN Solutions with 5G-VN</w:t>
      </w:r>
    </w:p>
    <w:p w14:paraId="7A05E347" w14:textId="0F77F734" w:rsidR="00440983" w:rsidRPr="00236AB1" w:rsidRDefault="00440983">
      <w:pPr>
        <w:ind w:left="2127" w:hanging="2127"/>
        <w:rPr>
          <w:rFonts w:ascii="Arial" w:hAnsi="Arial" w:cs="Arial"/>
          <w:b/>
          <w:lang w:val="en-US"/>
        </w:rPr>
      </w:pPr>
      <w:r w:rsidRPr="00236AB1">
        <w:rPr>
          <w:rFonts w:ascii="Arial" w:hAnsi="Arial" w:cs="Arial"/>
          <w:b/>
          <w:lang w:val="en-US"/>
        </w:rPr>
        <w:t>Document for:</w:t>
      </w:r>
      <w:r w:rsidRPr="00236AB1">
        <w:rPr>
          <w:rFonts w:ascii="Arial" w:hAnsi="Arial" w:cs="Arial"/>
          <w:b/>
          <w:lang w:val="en-US"/>
        </w:rPr>
        <w:tab/>
      </w:r>
      <w:r w:rsidR="00EF076E">
        <w:rPr>
          <w:rFonts w:ascii="Arial" w:hAnsi="Arial" w:cs="Arial"/>
          <w:b/>
        </w:rPr>
        <w:t>Discussion / Approval</w:t>
      </w:r>
    </w:p>
    <w:p w14:paraId="4EED1A65" w14:textId="754A68A4" w:rsidR="00440983" w:rsidRPr="00236AB1" w:rsidRDefault="00440983">
      <w:pPr>
        <w:ind w:left="2127" w:hanging="2127"/>
        <w:rPr>
          <w:rFonts w:ascii="Arial" w:hAnsi="Arial" w:cs="Arial"/>
          <w:b/>
          <w:lang w:val="en-US"/>
        </w:rPr>
      </w:pPr>
      <w:r w:rsidRPr="00236AB1">
        <w:rPr>
          <w:rFonts w:ascii="Arial" w:hAnsi="Arial" w:cs="Arial"/>
          <w:b/>
          <w:lang w:val="en-US"/>
        </w:rPr>
        <w:t>Agenda Item:</w:t>
      </w:r>
      <w:r w:rsidR="00B73EF3">
        <w:rPr>
          <w:rFonts w:ascii="Arial" w:hAnsi="Arial" w:cs="Arial"/>
          <w:b/>
          <w:lang w:val="en-US"/>
        </w:rPr>
        <w:tab/>
        <w:t>9.1</w:t>
      </w:r>
    </w:p>
    <w:p w14:paraId="791A7B6A" w14:textId="218742BF" w:rsidR="00440983" w:rsidRPr="00236AB1" w:rsidRDefault="00440983">
      <w:pPr>
        <w:ind w:left="2127" w:hanging="2127"/>
        <w:rPr>
          <w:rFonts w:ascii="Arial" w:hAnsi="Arial" w:cs="Arial"/>
          <w:b/>
          <w:lang w:val="en-US"/>
        </w:rPr>
      </w:pPr>
      <w:r w:rsidRPr="00236AB1">
        <w:rPr>
          <w:rFonts w:ascii="Arial" w:hAnsi="Arial" w:cs="Arial"/>
          <w:b/>
          <w:lang w:val="en-US"/>
        </w:rPr>
        <w:t>Work Item / Release:</w:t>
      </w:r>
      <w:r w:rsidRPr="00236AB1">
        <w:rPr>
          <w:rFonts w:ascii="Arial" w:hAnsi="Arial" w:cs="Arial"/>
          <w:b/>
          <w:lang w:val="en-US"/>
        </w:rPr>
        <w:tab/>
      </w:r>
      <w:r w:rsidR="00B73EF3">
        <w:rPr>
          <w:rFonts w:ascii="Arial" w:hAnsi="Arial" w:cs="Arial"/>
          <w:b/>
          <w:lang w:val="en-US"/>
        </w:rPr>
        <w:t xml:space="preserve">TEI17 (for </w:t>
      </w:r>
      <w:proofErr w:type="spellStart"/>
      <w:r w:rsidR="00536060">
        <w:rPr>
          <w:rFonts w:ascii="Arial" w:hAnsi="Arial" w:cs="Arial"/>
          <w:b/>
          <w:lang w:val="en-US"/>
        </w:rPr>
        <w:t>Vertical_LAN</w:t>
      </w:r>
      <w:proofErr w:type="spellEnd"/>
      <w:r w:rsidR="00B73EF3">
        <w:rPr>
          <w:rFonts w:ascii="Arial" w:hAnsi="Arial" w:cs="Arial"/>
          <w:b/>
          <w:lang w:val="en-US"/>
        </w:rPr>
        <w:t>)</w:t>
      </w:r>
    </w:p>
    <w:p w14:paraId="11252615" w14:textId="08529C33" w:rsidR="00D36A10" w:rsidRDefault="00440983" w:rsidP="00A033F2">
      <w:pPr>
        <w:widowControl w:val="0"/>
        <w:overflowPunct/>
        <w:spacing w:after="0"/>
        <w:textAlignment w:val="auto"/>
        <w:rPr>
          <w:rFonts w:ascii="Arial" w:hAnsi="Arial" w:cs="Arial"/>
          <w:i/>
          <w:lang w:val="en-US"/>
        </w:rPr>
      </w:pPr>
      <w:r w:rsidRPr="00236AB1">
        <w:rPr>
          <w:rFonts w:ascii="Arial" w:hAnsi="Arial" w:cs="Arial"/>
          <w:i/>
          <w:lang w:val="en-US"/>
        </w:rPr>
        <w:t>Abstract</w:t>
      </w:r>
    </w:p>
    <w:p w14:paraId="643EFBAF" w14:textId="77777777" w:rsidR="00D36A10" w:rsidRDefault="00D36A10" w:rsidP="00A033F2">
      <w:pPr>
        <w:widowControl w:val="0"/>
        <w:overflowPunct/>
        <w:spacing w:after="0"/>
        <w:textAlignment w:val="auto"/>
        <w:rPr>
          <w:rFonts w:ascii="Arial" w:hAnsi="Arial" w:cs="Arial"/>
          <w:i/>
          <w:lang w:val="en-US"/>
        </w:rPr>
      </w:pPr>
    </w:p>
    <w:p w14:paraId="25F6E300" w14:textId="5421C499" w:rsidR="007E00B8" w:rsidRPr="00236AB1" w:rsidRDefault="00C53496" w:rsidP="00A033F2">
      <w:pPr>
        <w:widowControl w:val="0"/>
        <w:overflowPunct/>
        <w:spacing w:after="0"/>
        <w:textAlignment w:val="auto"/>
        <w:rPr>
          <w:rFonts w:ascii="Arial" w:hAnsi="Arial" w:cs="Arial"/>
          <w:i/>
          <w:lang w:val="en-US"/>
        </w:rPr>
      </w:pPr>
      <w:r>
        <w:rPr>
          <w:rFonts w:ascii="Arial" w:hAnsi="Arial" w:cs="Arial"/>
          <w:i/>
          <w:lang w:val="en-US"/>
        </w:rPr>
        <w:t xml:space="preserve">We propose a </w:t>
      </w:r>
      <w:r w:rsidR="00A033F2">
        <w:rPr>
          <w:rFonts w:ascii="Arial" w:hAnsi="Arial" w:cs="Arial"/>
          <w:i/>
          <w:lang w:val="en-US"/>
        </w:rPr>
        <w:t xml:space="preserve">simple </w:t>
      </w:r>
      <w:r>
        <w:rPr>
          <w:rFonts w:ascii="Arial" w:hAnsi="Arial" w:cs="Arial"/>
          <w:i/>
          <w:lang w:val="en-US"/>
        </w:rPr>
        <w:t xml:space="preserve">way to </w:t>
      </w:r>
      <w:r w:rsidR="00A033F2">
        <w:rPr>
          <w:rFonts w:ascii="Arial" w:hAnsi="Arial" w:cs="Arial"/>
          <w:i/>
          <w:lang w:val="en-US"/>
        </w:rPr>
        <w:t xml:space="preserve">integrate existing fixed network </w:t>
      </w:r>
      <w:r w:rsidR="00C2746B">
        <w:rPr>
          <w:rFonts w:ascii="Arial" w:hAnsi="Arial" w:cs="Arial"/>
          <w:i/>
          <w:lang w:val="en-US"/>
        </w:rPr>
        <w:t>Virtual Private Network (</w:t>
      </w:r>
      <w:r w:rsidR="00A033F2">
        <w:rPr>
          <w:rFonts w:ascii="Arial" w:hAnsi="Arial" w:cs="Arial"/>
          <w:i/>
          <w:lang w:val="en-US"/>
        </w:rPr>
        <w:t>IP-VPN and EVPN</w:t>
      </w:r>
      <w:r w:rsidR="00C2746B">
        <w:rPr>
          <w:rFonts w:ascii="Arial" w:hAnsi="Arial" w:cs="Arial"/>
          <w:i/>
          <w:lang w:val="en-US"/>
        </w:rPr>
        <w:t>)</w:t>
      </w:r>
      <w:r w:rsidR="00A033F2">
        <w:rPr>
          <w:rFonts w:ascii="Arial" w:hAnsi="Arial" w:cs="Arial"/>
          <w:i/>
          <w:lang w:val="en-US"/>
        </w:rPr>
        <w:t xml:space="preserve"> solutions with 5G-VN. This not only addresses several limitations in existing Rel16 5G-VN solutions, but also</w:t>
      </w:r>
      <w:r w:rsidR="0046537B">
        <w:rPr>
          <w:rFonts w:ascii="Arial" w:hAnsi="Arial" w:cs="Arial"/>
          <w:i/>
          <w:lang w:val="en-US"/>
        </w:rPr>
        <w:t xml:space="preserve"> allows</w:t>
      </w:r>
      <w:r w:rsidR="00546D11">
        <w:rPr>
          <w:rFonts w:ascii="Arial" w:hAnsi="Arial" w:cs="Arial"/>
          <w:i/>
          <w:lang w:val="en-US"/>
        </w:rPr>
        <w:t xml:space="preserve"> </w:t>
      </w:r>
      <w:r w:rsidR="0046537B">
        <w:rPr>
          <w:rFonts w:ascii="Arial" w:hAnsi="Arial" w:cs="Arial"/>
          <w:i/>
          <w:lang w:val="en-US"/>
        </w:rPr>
        <w:t>operator</w:t>
      </w:r>
      <w:r w:rsidR="00546D11">
        <w:rPr>
          <w:rFonts w:ascii="Arial" w:hAnsi="Arial" w:cs="Arial"/>
          <w:i/>
          <w:lang w:val="en-US"/>
        </w:rPr>
        <w:t>s</w:t>
      </w:r>
      <w:r w:rsidR="0046537B">
        <w:rPr>
          <w:rFonts w:ascii="Arial" w:hAnsi="Arial" w:cs="Arial"/>
          <w:i/>
          <w:lang w:val="en-US"/>
        </w:rPr>
        <w:t xml:space="preserve"> to provide seamless integrated VN services to both 5G UEs and </w:t>
      </w:r>
      <w:r w:rsidR="00546D11">
        <w:rPr>
          <w:rFonts w:ascii="Arial" w:hAnsi="Arial" w:cs="Arial"/>
          <w:i/>
          <w:lang w:val="en-US"/>
        </w:rPr>
        <w:t>fixed network IP/E-VPN CEs (Customer Equipment</w:t>
      </w:r>
      <w:r w:rsidR="00095264">
        <w:rPr>
          <w:rFonts w:ascii="Arial" w:hAnsi="Arial" w:cs="Arial"/>
          <w:i/>
          <w:lang w:val="en-US"/>
        </w:rPr>
        <w:t>, analogous to 5G UEs in this context</w:t>
      </w:r>
      <w:r w:rsidR="00546D11">
        <w:rPr>
          <w:rFonts w:ascii="Arial" w:hAnsi="Arial" w:cs="Arial"/>
          <w:i/>
          <w:lang w:val="en-US"/>
        </w:rPr>
        <w:t>).</w:t>
      </w:r>
    </w:p>
    <w:p w14:paraId="60A01590" w14:textId="31BB6BA5" w:rsidR="00E0275B" w:rsidRDefault="00A476C5" w:rsidP="00A033F2">
      <w:pPr>
        <w:pStyle w:val="Heading1"/>
        <w:ind w:left="0" w:firstLine="0"/>
        <w:rPr>
          <w:lang w:val="en-US" w:eastAsia="zh-CN"/>
        </w:rPr>
      </w:pPr>
      <w:r w:rsidRPr="00236AB1">
        <w:rPr>
          <w:lang w:val="en-US" w:eastAsia="zh-CN"/>
        </w:rPr>
        <w:t>1 Introduction</w:t>
      </w:r>
    </w:p>
    <w:p w14:paraId="7E1D545B" w14:textId="40F6336A" w:rsidR="00E0275B" w:rsidRDefault="00E0275B" w:rsidP="00E0275B">
      <w:pPr>
        <w:rPr>
          <w:lang w:val="en-US" w:eastAsia="zh-CN"/>
        </w:rPr>
      </w:pPr>
      <w:r>
        <w:rPr>
          <w:lang w:val="en-US" w:eastAsia="zh-CN"/>
        </w:rPr>
        <w:t xml:space="preserve">There are several limitations to 5G-VN services as currently specified in Rel16 23.501. They have been discussed with </w:t>
      </w:r>
      <w:r w:rsidR="00363C23">
        <w:rPr>
          <w:lang w:val="en-US" w:eastAsia="zh-CN"/>
        </w:rPr>
        <w:t xml:space="preserve">various </w:t>
      </w:r>
      <w:r>
        <w:rPr>
          <w:lang w:val="en-US" w:eastAsia="zh-CN"/>
        </w:rPr>
        <w:t>solution</w:t>
      </w:r>
      <w:r w:rsidR="00363C23">
        <w:rPr>
          <w:lang w:val="en-US" w:eastAsia="zh-CN"/>
        </w:rPr>
        <w:t xml:space="preserve"> propo</w:t>
      </w:r>
      <w:r>
        <w:rPr>
          <w:lang w:val="en-US" w:eastAsia="zh-CN"/>
        </w:rPr>
        <w:t>s</w:t>
      </w:r>
      <w:r w:rsidR="00363C23">
        <w:rPr>
          <w:lang w:val="en-US" w:eastAsia="zh-CN"/>
        </w:rPr>
        <w:t>als</w:t>
      </w:r>
      <w:r>
        <w:rPr>
          <w:lang w:val="en-US" w:eastAsia="zh-CN"/>
        </w:rPr>
        <w:t xml:space="preserve"> in various TDOCs, e.g. </w:t>
      </w:r>
      <w:r w:rsidR="00363C23">
        <w:rPr>
          <w:lang w:val="en-US" w:eastAsia="zh-CN"/>
        </w:rPr>
        <w:t>S2-190331</w:t>
      </w:r>
      <w:r w:rsidR="00E13F67">
        <w:rPr>
          <w:lang w:val="en-US" w:eastAsia="zh-CN"/>
        </w:rPr>
        <w:t>2</w:t>
      </w:r>
      <w:r w:rsidR="00ED1B07">
        <w:rPr>
          <w:lang w:val="en-US" w:eastAsia="zh-CN"/>
        </w:rPr>
        <w:t>/1905197</w:t>
      </w:r>
      <w:r w:rsidR="00363C23">
        <w:rPr>
          <w:lang w:val="en-US" w:eastAsia="zh-CN"/>
        </w:rPr>
        <w:t xml:space="preserve">, </w:t>
      </w:r>
      <w:r>
        <w:rPr>
          <w:lang w:val="en-US" w:eastAsia="zh-CN"/>
        </w:rPr>
        <w:t>S2-1905040</w:t>
      </w:r>
      <w:r w:rsidR="00AD6E2B">
        <w:rPr>
          <w:lang w:val="en-US" w:eastAsia="zh-CN"/>
        </w:rPr>
        <w:t xml:space="preserve"> and</w:t>
      </w:r>
      <w:r>
        <w:rPr>
          <w:lang w:val="en-US" w:eastAsia="zh-CN"/>
        </w:rPr>
        <w:t xml:space="preserve"> S2-1905</w:t>
      </w:r>
      <w:r w:rsidR="00ED1B07">
        <w:rPr>
          <w:lang w:val="en-US" w:eastAsia="zh-CN"/>
        </w:rPr>
        <w:t>681</w:t>
      </w:r>
      <w:r w:rsidR="00AD6E2B">
        <w:rPr>
          <w:lang w:val="en-US" w:eastAsia="zh-CN"/>
        </w:rPr>
        <w:t>.</w:t>
      </w:r>
    </w:p>
    <w:p w14:paraId="6F28D058" w14:textId="352774A2" w:rsidR="00067413" w:rsidRPr="00E0275B" w:rsidRDefault="00067413" w:rsidP="00E0275B">
      <w:pPr>
        <w:rPr>
          <w:lang w:val="en-US" w:eastAsia="zh-CN"/>
        </w:rPr>
      </w:pPr>
      <w:r>
        <w:rPr>
          <w:lang w:val="en-US" w:eastAsia="zh-CN"/>
        </w:rPr>
        <w:t>The</w:t>
      </w:r>
      <w:r w:rsidR="00A96B7E">
        <w:rPr>
          <w:lang w:val="en-US" w:eastAsia="zh-CN"/>
        </w:rPr>
        <w:t>se</w:t>
      </w:r>
      <w:r>
        <w:rPr>
          <w:lang w:val="en-US" w:eastAsia="zh-CN"/>
        </w:rPr>
        <w:t xml:space="preserve"> problems</w:t>
      </w:r>
      <w:r w:rsidR="00A96B7E">
        <w:rPr>
          <w:lang w:val="en-US" w:eastAsia="zh-CN"/>
        </w:rPr>
        <w:t>/limitations</w:t>
      </w:r>
      <w:r>
        <w:rPr>
          <w:lang w:val="en-US" w:eastAsia="zh-CN"/>
        </w:rPr>
        <w:t xml:space="preserve"> are </w:t>
      </w:r>
      <w:proofErr w:type="gramStart"/>
      <w:r>
        <w:rPr>
          <w:lang w:val="en-US" w:eastAsia="zh-CN"/>
        </w:rPr>
        <w:t>real</w:t>
      </w:r>
      <w:proofErr w:type="gramEnd"/>
      <w:r>
        <w:rPr>
          <w:lang w:val="en-US" w:eastAsia="zh-CN"/>
        </w:rPr>
        <w:t xml:space="preserve"> and they can actually be addressed by integrating </w:t>
      </w:r>
      <w:r w:rsidR="00B6232D">
        <w:rPr>
          <w:lang w:val="en-US" w:eastAsia="zh-CN"/>
        </w:rPr>
        <w:t xml:space="preserve">existing fixed network solutions, as several </w:t>
      </w:r>
      <w:r w:rsidR="00377EBF">
        <w:rPr>
          <w:lang w:val="en-US" w:eastAsia="zh-CN"/>
        </w:rPr>
        <w:t>partie</w:t>
      </w:r>
      <w:r w:rsidR="00B6232D">
        <w:rPr>
          <w:lang w:val="en-US" w:eastAsia="zh-CN"/>
        </w:rPr>
        <w:t>s have alluded to. This document summarizes various discussions/proposals that have been brought up before, attempting to drive consensus and explore the feasibility of addressing the problems as part of TEI17.</w:t>
      </w:r>
    </w:p>
    <w:p w14:paraId="69EC6241" w14:textId="77777777" w:rsidR="004968B5" w:rsidRDefault="008C7526" w:rsidP="00A033F2">
      <w:pPr>
        <w:pStyle w:val="Heading1"/>
        <w:ind w:left="0" w:firstLine="0"/>
        <w:rPr>
          <w:lang w:val="en-US" w:eastAsia="zh-CN"/>
        </w:rPr>
      </w:pPr>
      <w:r>
        <w:rPr>
          <w:lang w:val="en-US" w:eastAsia="zh-CN"/>
        </w:rPr>
        <w:t xml:space="preserve">2 </w:t>
      </w:r>
      <w:r w:rsidR="00D36C9E">
        <w:rPr>
          <w:lang w:val="en-US" w:eastAsia="zh-CN"/>
        </w:rPr>
        <w:t>Background</w:t>
      </w:r>
      <w:bookmarkStart w:id="0" w:name="_Hlk529997035"/>
    </w:p>
    <w:p w14:paraId="5E5B22F5" w14:textId="2FAF7A28" w:rsidR="00232227" w:rsidRDefault="00232227" w:rsidP="00E0275B">
      <w:pPr>
        <w:rPr>
          <w:lang w:val="en-US" w:eastAsia="zh-CN"/>
        </w:rPr>
      </w:pPr>
      <w:r>
        <w:rPr>
          <w:lang w:val="en-US" w:eastAsia="zh-CN"/>
        </w:rPr>
        <w:t xml:space="preserve">Some texts in this document are borrowed verbatim from </w:t>
      </w:r>
      <w:r w:rsidR="007F550E">
        <w:rPr>
          <w:lang w:val="en-US" w:eastAsia="zh-CN"/>
        </w:rPr>
        <w:t>some existing TDOCs.</w:t>
      </w:r>
    </w:p>
    <w:p w14:paraId="7074C6F4" w14:textId="0D2C257C" w:rsidR="0027453E" w:rsidRDefault="0027453E" w:rsidP="00B71E6B">
      <w:pPr>
        <w:pStyle w:val="Heading2"/>
        <w:rPr>
          <w:lang w:val="en-US"/>
        </w:rPr>
      </w:pPr>
      <w:r>
        <w:rPr>
          <w:lang w:val="en-US"/>
        </w:rPr>
        <w:t xml:space="preserve">2.1 </w:t>
      </w:r>
      <w:r w:rsidR="00A076B0">
        <w:rPr>
          <w:lang w:val="en-US"/>
        </w:rPr>
        <w:t xml:space="preserve">S2-1903312 - </w:t>
      </w:r>
      <w:r>
        <w:rPr>
          <w:lang w:val="en-US"/>
        </w:rPr>
        <w:t>MAC Learning</w:t>
      </w:r>
      <w:r w:rsidR="00401EB4">
        <w:rPr>
          <w:lang w:val="en-US"/>
        </w:rPr>
        <w:t xml:space="preserve"> and UPF Autonomous Forwarding</w:t>
      </w:r>
    </w:p>
    <w:p w14:paraId="49F0490E" w14:textId="5578ADAF" w:rsidR="0027453E" w:rsidRDefault="005118A6" w:rsidP="00E0275B">
      <w:pPr>
        <w:rPr>
          <w:lang w:val="en-US" w:eastAsia="zh-CN"/>
        </w:rPr>
      </w:pPr>
      <w:r>
        <w:rPr>
          <w:lang w:val="en-US" w:eastAsia="zh-CN"/>
        </w:rPr>
        <w:t>Nokia’s S2-1903312 discusse</w:t>
      </w:r>
      <w:r w:rsidR="00EC3AC4">
        <w:rPr>
          <w:lang w:val="en-US" w:eastAsia="zh-CN"/>
        </w:rPr>
        <w:t>s</w:t>
      </w:r>
      <w:r>
        <w:rPr>
          <w:lang w:val="en-US" w:eastAsia="zh-CN"/>
        </w:rPr>
        <w:t xml:space="preserve"> </w:t>
      </w:r>
      <w:r w:rsidRPr="005118A6">
        <w:rPr>
          <w:i/>
          <w:iCs/>
          <w:lang w:val="en-US" w:eastAsia="zh-CN"/>
        </w:rPr>
        <w:t>5G LAN group communication with UPF autonomous traffic forward</w:t>
      </w:r>
      <w:r w:rsidR="00EC3AC4">
        <w:rPr>
          <w:i/>
          <w:iCs/>
          <w:lang w:val="en-US" w:eastAsia="zh-CN"/>
        </w:rPr>
        <w:t>ing</w:t>
      </w:r>
      <w:r w:rsidR="00ED1B07">
        <w:rPr>
          <w:i/>
          <w:iCs/>
          <w:lang w:val="en-US" w:eastAsia="zh-CN"/>
        </w:rPr>
        <w:t>.</w:t>
      </w:r>
      <w:r w:rsidR="00AD7D0E">
        <w:rPr>
          <w:lang w:val="en-US" w:eastAsia="zh-CN"/>
        </w:rPr>
        <w:t xml:space="preserve"> Its </w:t>
      </w:r>
      <w:r>
        <w:rPr>
          <w:lang w:val="en-US" w:eastAsia="zh-CN"/>
        </w:rPr>
        <w:t>compan</w:t>
      </w:r>
      <w:r w:rsidR="002C05C1">
        <w:rPr>
          <w:lang w:val="en-US" w:eastAsia="zh-CN"/>
        </w:rPr>
        <w:t>ion</w:t>
      </w:r>
      <w:r>
        <w:rPr>
          <w:lang w:val="en-US" w:eastAsia="zh-CN"/>
        </w:rPr>
        <w:t xml:space="preserve"> CR TDOC </w:t>
      </w:r>
      <w:r w:rsidR="00CD0F92">
        <w:rPr>
          <w:lang w:val="en-US" w:eastAsia="zh-CN"/>
        </w:rPr>
        <w:t>S2-</w:t>
      </w:r>
      <w:r>
        <w:rPr>
          <w:lang w:val="en-US" w:eastAsia="zh-CN"/>
        </w:rPr>
        <w:t xml:space="preserve">1903311 was revised to </w:t>
      </w:r>
      <w:r w:rsidR="0027453E">
        <w:rPr>
          <w:lang w:val="en-US" w:eastAsia="zh-CN"/>
        </w:rPr>
        <w:t xml:space="preserve">S2-1905197 </w:t>
      </w:r>
      <w:r>
        <w:rPr>
          <w:lang w:val="en-US" w:eastAsia="zh-CN"/>
        </w:rPr>
        <w:t xml:space="preserve">but was only </w:t>
      </w:r>
      <w:r w:rsidR="007F550E">
        <w:rPr>
          <w:lang w:val="en-US" w:eastAsia="zh-CN"/>
        </w:rPr>
        <w:t>NOTED</w:t>
      </w:r>
      <w:r>
        <w:rPr>
          <w:lang w:val="en-US" w:eastAsia="zh-CN"/>
        </w:rPr>
        <w:t xml:space="preserve"> in SA2#133 @ Reno.</w:t>
      </w:r>
    </w:p>
    <w:p w14:paraId="60EE1CAA" w14:textId="6406A64D" w:rsidR="00EC3AC4" w:rsidRDefault="00EC3AC4" w:rsidP="00E0275B">
      <w:pPr>
        <w:rPr>
          <w:lang w:val="en-US" w:eastAsia="zh-CN"/>
        </w:rPr>
      </w:pPr>
      <w:r>
        <w:rPr>
          <w:lang w:val="en-US" w:eastAsia="zh-CN"/>
        </w:rPr>
        <w:t>It points out the following issue of existing forwarding method based on PDR/FAR rules setup by SMF:</w:t>
      </w:r>
    </w:p>
    <w:p w14:paraId="49214A47" w14:textId="77777777" w:rsidR="00EC3AC4" w:rsidRPr="00EC3AC4" w:rsidRDefault="00EC3AC4" w:rsidP="00EC3AC4">
      <w:pPr>
        <w:ind w:left="360"/>
        <w:jc w:val="both"/>
        <w:rPr>
          <w:rFonts w:cs="Arial"/>
          <w:bCs/>
          <w:i/>
          <w:iCs/>
        </w:rPr>
      </w:pPr>
      <w:r w:rsidRPr="00EC3AC4">
        <w:rPr>
          <w:rFonts w:cs="Arial"/>
          <w:bCs/>
          <w:i/>
          <w:iCs/>
        </w:rPr>
        <w:t xml:space="preserve">this requires the SMF to provision every UPF with all the possible target addresses </w:t>
      </w:r>
      <w:bookmarkStart w:id="1" w:name="_Hlk5027336"/>
      <w:r w:rsidRPr="00EC3AC4">
        <w:rPr>
          <w:rFonts w:cs="Arial"/>
          <w:bCs/>
          <w:i/>
          <w:iCs/>
        </w:rPr>
        <w:t xml:space="preserve">of UE(s) served by </w:t>
      </w:r>
      <w:bookmarkEnd w:id="1"/>
      <w:r w:rsidRPr="00EC3AC4">
        <w:rPr>
          <w:rFonts w:cs="Arial"/>
          <w:bCs/>
          <w:i/>
          <w:iCs/>
        </w:rPr>
        <w:t>other UPFs. For Ethernet traffic, this further requires the SMF to be notified by each UPF whenever a UPF discovers a new MAC address behind the UE.</w:t>
      </w:r>
    </w:p>
    <w:p w14:paraId="3E9CA518" w14:textId="261F3DDE" w:rsidR="00EC3AC4" w:rsidRDefault="000570BD" w:rsidP="00E0275B">
      <w:pPr>
        <w:rPr>
          <w:lang w:eastAsia="zh-CN"/>
        </w:rPr>
      </w:pPr>
      <w:r>
        <w:rPr>
          <w:lang w:eastAsia="zh-CN"/>
        </w:rPr>
        <w:t>It proposes UPF autonomous forwarding based on MAC learning without involving SMF:</w:t>
      </w:r>
    </w:p>
    <w:p w14:paraId="17954072" w14:textId="044807FB" w:rsidR="00AD7D0E" w:rsidRDefault="00AD7D0E" w:rsidP="00AD7D0E">
      <w:pPr>
        <w:pStyle w:val="ListParagraph"/>
        <w:numPr>
          <w:ilvl w:val="0"/>
          <w:numId w:val="40"/>
        </w:numPr>
        <w:ind w:leftChars="0"/>
        <w:rPr>
          <w:lang w:eastAsia="zh-CN"/>
        </w:rPr>
      </w:pPr>
      <w:bookmarkStart w:id="2" w:name="_Ref27637129"/>
      <w:r>
        <w:rPr>
          <w:lang w:eastAsia="zh-CN"/>
        </w:rPr>
        <w:t xml:space="preserve">A UPF learns MAC </w:t>
      </w:r>
      <w:r w:rsidR="0011338F">
        <w:rPr>
          <w:lang w:eastAsia="zh-CN"/>
        </w:rPr>
        <w:t xml:space="preserve">addresses </w:t>
      </w:r>
      <w:r>
        <w:rPr>
          <w:lang w:eastAsia="zh-CN"/>
        </w:rPr>
        <w:t xml:space="preserve">associated with or behind a UE </w:t>
      </w:r>
      <w:r w:rsidR="0011338F">
        <w:rPr>
          <w:lang w:eastAsia="zh-CN"/>
        </w:rPr>
        <w:t>based on frames received from the UE and forward frames with learned destination addresses accordingly</w:t>
      </w:r>
      <w:bookmarkEnd w:id="2"/>
    </w:p>
    <w:p w14:paraId="78052381" w14:textId="6A49BCDE" w:rsidR="0011338F" w:rsidRDefault="0011338F" w:rsidP="00AD7D0E">
      <w:pPr>
        <w:pStyle w:val="ListParagraph"/>
        <w:numPr>
          <w:ilvl w:val="0"/>
          <w:numId w:val="40"/>
        </w:numPr>
        <w:ind w:leftChars="0"/>
        <w:rPr>
          <w:lang w:eastAsia="zh-CN"/>
        </w:rPr>
      </w:pPr>
      <w:r>
        <w:rPr>
          <w:lang w:eastAsia="zh-CN"/>
        </w:rPr>
        <w:t>A UPF floods frames with unknown destination addresses to all N6/N19 interfaces</w:t>
      </w:r>
    </w:p>
    <w:p w14:paraId="29DF7DAC" w14:textId="11A8C5DB" w:rsidR="00415635" w:rsidRDefault="00415635" w:rsidP="00AD7D0E">
      <w:pPr>
        <w:pStyle w:val="ListParagraph"/>
        <w:numPr>
          <w:ilvl w:val="0"/>
          <w:numId w:val="40"/>
        </w:numPr>
        <w:ind w:leftChars="0"/>
        <w:rPr>
          <w:lang w:eastAsia="zh-CN"/>
        </w:rPr>
      </w:pPr>
      <w:r>
        <w:rPr>
          <w:lang w:eastAsia="zh-CN"/>
        </w:rPr>
        <w:t>Frame</w:t>
      </w:r>
      <w:r w:rsidR="00626D47">
        <w:rPr>
          <w:lang w:eastAsia="zh-CN"/>
        </w:rPr>
        <w:t>s</w:t>
      </w:r>
      <w:r>
        <w:rPr>
          <w:lang w:eastAsia="zh-CN"/>
        </w:rPr>
        <w:t xml:space="preserve"> received over N19 with unknown destination address are dropped</w:t>
      </w:r>
    </w:p>
    <w:p w14:paraId="3D4945EE" w14:textId="77777777" w:rsidR="009B3612" w:rsidRDefault="009B3612" w:rsidP="00E70395">
      <w:pPr>
        <w:rPr>
          <w:lang w:eastAsia="zh-CN"/>
        </w:rPr>
      </w:pPr>
    </w:p>
    <w:p w14:paraId="0BF0D50A" w14:textId="363A254F" w:rsidR="00E70395" w:rsidRDefault="00E70395" w:rsidP="00E70395">
      <w:pPr>
        <w:rPr>
          <w:lang w:eastAsia="zh-CN"/>
        </w:rPr>
      </w:pPr>
      <w:r>
        <w:rPr>
          <w:lang w:eastAsia="zh-CN"/>
        </w:rPr>
        <w:t xml:space="preserve">This is somewhat </w:t>
      </w:r>
      <w:r w:rsidR="00626D47">
        <w:rPr>
          <w:lang w:eastAsia="zh-CN"/>
        </w:rPr>
        <w:t>like</w:t>
      </w:r>
      <w:r>
        <w:rPr>
          <w:lang w:eastAsia="zh-CN"/>
        </w:rPr>
        <w:t xml:space="preserve"> fixed network VPLS (a solution pre-dating EVPN) but</w:t>
      </w:r>
      <w:r w:rsidR="009B3612">
        <w:rPr>
          <w:lang w:eastAsia="zh-CN"/>
        </w:rPr>
        <w:t xml:space="preserve"> is</w:t>
      </w:r>
      <w:r>
        <w:rPr>
          <w:lang w:eastAsia="zh-CN"/>
        </w:rPr>
        <w:t xml:space="preserve"> not quite the same, and it has some limitations</w:t>
      </w:r>
      <w:r w:rsidR="00A550DD">
        <w:rPr>
          <w:lang w:eastAsia="zh-CN"/>
        </w:rPr>
        <w:t>/</w:t>
      </w:r>
      <w:r>
        <w:rPr>
          <w:lang w:eastAsia="zh-CN"/>
        </w:rPr>
        <w:t>issues.</w:t>
      </w:r>
    </w:p>
    <w:p w14:paraId="6FB60942" w14:textId="196F3563" w:rsidR="00016069" w:rsidRDefault="00016069" w:rsidP="00E70395">
      <w:pPr>
        <w:rPr>
          <w:lang w:eastAsia="zh-CN"/>
        </w:rPr>
      </w:pPr>
      <w:r>
        <w:rPr>
          <w:lang w:eastAsia="zh-CN"/>
        </w:rPr>
        <w:t xml:space="preserve">While S2-1905197 did not progress further, 5.8.2.5.3 of 23.501-g30 does </w:t>
      </w:r>
      <w:r w:rsidR="00C33F8D">
        <w:rPr>
          <w:lang w:eastAsia="zh-CN"/>
        </w:rPr>
        <w:t xml:space="preserve">already </w:t>
      </w:r>
      <w:r>
        <w:rPr>
          <w:lang w:eastAsia="zh-CN"/>
        </w:rPr>
        <w:t>talk about forwarding based on learnt MAC addresses</w:t>
      </w:r>
      <w:r w:rsidR="003737F9">
        <w:rPr>
          <w:lang w:eastAsia="zh-CN"/>
        </w:rPr>
        <w:t>. It’s not i</w:t>
      </w:r>
      <w:r>
        <w:rPr>
          <w:lang w:eastAsia="zh-CN"/>
        </w:rPr>
        <w:t>n the context of 5G-VN</w:t>
      </w:r>
      <w:r w:rsidR="003737F9">
        <w:rPr>
          <w:lang w:eastAsia="zh-CN"/>
        </w:rPr>
        <w:t xml:space="preserve"> but should be applicable to 5G-VN as well.</w:t>
      </w:r>
      <w:r w:rsidR="00A62181">
        <w:rPr>
          <w:lang w:eastAsia="zh-CN"/>
        </w:rPr>
        <w:t xml:space="preserve"> It does have the following limitations listed in 23.501-g30:</w:t>
      </w:r>
    </w:p>
    <w:p w14:paraId="1FAD0D29" w14:textId="77777777" w:rsidR="006E08D7" w:rsidRPr="006E08D7" w:rsidRDefault="006E08D7" w:rsidP="006E08D7">
      <w:pPr>
        <w:pStyle w:val="NO"/>
        <w:rPr>
          <w:i/>
          <w:iCs/>
          <w:lang w:eastAsia="ko-KR"/>
        </w:rPr>
      </w:pPr>
      <w:r w:rsidRPr="006E08D7">
        <w:rPr>
          <w:i/>
          <w:iCs/>
          <w:lang w:eastAsia="ko-KR"/>
        </w:rPr>
        <w:lastRenderedPageBreak/>
        <w:t>NOTE 1:</w:t>
      </w:r>
      <w:r w:rsidRPr="006E08D7">
        <w:rPr>
          <w:i/>
          <w:iCs/>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4CDE9544" w14:textId="77777777" w:rsidR="006E08D7" w:rsidRPr="006E08D7" w:rsidRDefault="006E08D7" w:rsidP="006E08D7">
      <w:pPr>
        <w:pStyle w:val="NO"/>
        <w:rPr>
          <w:i/>
          <w:iCs/>
          <w:lang w:eastAsia="ko-KR"/>
        </w:rPr>
      </w:pPr>
      <w:r w:rsidRPr="006E08D7">
        <w:rPr>
          <w:i/>
          <w:iCs/>
          <w:lang w:eastAsia="ko-KR"/>
        </w:rPr>
        <w:t>NOTE 2:</w:t>
      </w:r>
      <w:r w:rsidRPr="006E08D7">
        <w:rPr>
          <w:i/>
          <w:iCs/>
          <w:lang w:eastAsia="ko-KR"/>
        </w:rPr>
        <w:tab/>
        <w:t>This release of the specification supports only a single N6 interface in a UPF associated with the N6 Network Instance.</w:t>
      </w:r>
    </w:p>
    <w:p w14:paraId="19B709FA" w14:textId="41B7911D" w:rsidR="00A62181" w:rsidRPr="00EC3AC4" w:rsidRDefault="006E08D7" w:rsidP="00E70395">
      <w:pPr>
        <w:rPr>
          <w:lang w:eastAsia="zh-CN"/>
        </w:rPr>
      </w:pPr>
      <w:r>
        <w:rPr>
          <w:lang w:eastAsia="zh-CN"/>
        </w:rPr>
        <w:t>Both notes would be addressed if the proposal in this document is adopted.</w:t>
      </w:r>
    </w:p>
    <w:p w14:paraId="42943429" w14:textId="0B55E6D7" w:rsidR="0027453E" w:rsidRDefault="0027453E" w:rsidP="00B71E6B">
      <w:pPr>
        <w:pStyle w:val="Heading2"/>
        <w:rPr>
          <w:lang w:val="en-US"/>
        </w:rPr>
      </w:pPr>
      <w:r>
        <w:rPr>
          <w:lang w:val="en-US"/>
        </w:rPr>
        <w:t xml:space="preserve">2.2 </w:t>
      </w:r>
      <w:r w:rsidR="00A076B0">
        <w:rPr>
          <w:lang w:val="en-US"/>
        </w:rPr>
        <w:t xml:space="preserve">S2-1905681 - </w:t>
      </w:r>
      <w:r>
        <w:rPr>
          <w:lang w:val="en-US"/>
        </w:rPr>
        <w:t>MAC Learning</w:t>
      </w:r>
      <w:r w:rsidR="0073548B">
        <w:rPr>
          <w:lang w:val="en-US"/>
        </w:rPr>
        <w:t xml:space="preserve">/Mobility </w:t>
      </w:r>
      <w:r>
        <w:rPr>
          <w:lang w:val="en-US"/>
        </w:rPr>
        <w:t>among UPFs</w:t>
      </w:r>
    </w:p>
    <w:p w14:paraId="747EE13F" w14:textId="5D7816FC" w:rsidR="0027453E" w:rsidRDefault="007F550E" w:rsidP="00E0275B">
      <w:pPr>
        <w:rPr>
          <w:lang w:val="en-US" w:eastAsia="zh-CN"/>
        </w:rPr>
      </w:pPr>
      <w:r>
        <w:rPr>
          <w:lang w:val="en-US" w:eastAsia="zh-CN"/>
        </w:rPr>
        <w:t>Huawei’s S2-190568</w:t>
      </w:r>
      <w:r w:rsidR="0073548B">
        <w:rPr>
          <w:lang w:val="en-US" w:eastAsia="zh-CN"/>
        </w:rPr>
        <w:t>1 covers three topics</w:t>
      </w:r>
      <w:r w:rsidR="003C4742">
        <w:rPr>
          <w:lang w:val="en-US" w:eastAsia="zh-CN"/>
        </w:rPr>
        <w:t>: a) (Non-autonomous) Forwarding based on PDR/FAR rules set up by SMFs b) UE mobility among UPFs</w:t>
      </w:r>
      <w:r w:rsidR="00D6278D">
        <w:rPr>
          <w:lang w:val="en-US" w:eastAsia="zh-CN"/>
        </w:rPr>
        <w:t xml:space="preserve"> with SMF involvement</w:t>
      </w:r>
      <w:r w:rsidR="003C4742">
        <w:rPr>
          <w:lang w:val="en-US" w:eastAsia="zh-CN"/>
        </w:rPr>
        <w:t xml:space="preserve"> c) Inter-UPF MAC learning</w:t>
      </w:r>
      <w:r w:rsidR="00DF6423">
        <w:rPr>
          <w:lang w:val="en-US" w:eastAsia="zh-CN"/>
        </w:rPr>
        <w:t>.</w:t>
      </w:r>
    </w:p>
    <w:p w14:paraId="5C56E561" w14:textId="111DD3AD" w:rsidR="00DF6423" w:rsidRDefault="00FA4250" w:rsidP="00E0275B">
      <w:pPr>
        <w:rPr>
          <w:lang w:val="en-US" w:eastAsia="zh-CN"/>
        </w:rPr>
      </w:pPr>
      <w:r>
        <w:rPr>
          <w:lang w:val="en-US" w:eastAsia="zh-CN"/>
        </w:rPr>
        <w:t>S2-1905681</w:t>
      </w:r>
      <w:r w:rsidR="004E73F9">
        <w:rPr>
          <w:lang w:val="en-US" w:eastAsia="zh-CN"/>
        </w:rPr>
        <w:t xml:space="preserve"> is not supportive of UPF autonomous forwarding</w:t>
      </w:r>
      <w:r w:rsidR="00AD7D0E">
        <w:rPr>
          <w:lang w:val="en-US" w:eastAsia="zh-CN"/>
        </w:rPr>
        <w:t>, probably</w:t>
      </w:r>
      <w:r w:rsidR="004E73F9">
        <w:rPr>
          <w:lang w:val="en-US" w:eastAsia="zh-CN"/>
        </w:rPr>
        <w:t xml:space="preserve"> because of the complexity of MAC learni</w:t>
      </w:r>
      <w:r w:rsidR="009D4D2D">
        <w:rPr>
          <w:lang w:val="en-US" w:eastAsia="zh-CN"/>
        </w:rPr>
        <w:t xml:space="preserve">ng </w:t>
      </w:r>
      <w:r w:rsidR="004E73F9">
        <w:rPr>
          <w:lang w:val="en-US" w:eastAsia="zh-CN"/>
        </w:rPr>
        <w:t>when multiple UPFs are involved. That is probably based on the following hypothesis:</w:t>
      </w:r>
    </w:p>
    <w:p w14:paraId="1C4C340C" w14:textId="1F744D85" w:rsidR="004E73F9" w:rsidRDefault="004E73F9" w:rsidP="00B71E6B">
      <w:pPr>
        <w:pStyle w:val="ListParagraph"/>
        <w:numPr>
          <w:ilvl w:val="0"/>
          <w:numId w:val="39"/>
        </w:numPr>
        <w:ind w:leftChars="0"/>
        <w:rPr>
          <w:lang w:eastAsia="zh-CN"/>
        </w:rPr>
      </w:pPr>
      <w:r>
        <w:rPr>
          <w:lang w:eastAsia="zh-CN"/>
        </w:rPr>
        <w:t>When there are more than one</w:t>
      </w:r>
      <w:r w:rsidR="00723AE6">
        <w:rPr>
          <w:lang w:eastAsia="zh-CN"/>
        </w:rPr>
        <w:t xml:space="preserve"> N6 interface or N19 tunnel (combined), flooding traffic with unknown destination </w:t>
      </w:r>
      <w:r w:rsidR="00626D47">
        <w:rPr>
          <w:lang w:eastAsia="zh-CN"/>
        </w:rPr>
        <w:t>MAC</w:t>
      </w:r>
      <w:r w:rsidR="00723AE6">
        <w:rPr>
          <w:lang w:eastAsia="zh-CN"/>
        </w:rPr>
        <w:t xml:space="preserve"> addresses may cause loops</w:t>
      </w:r>
    </w:p>
    <w:p w14:paraId="5501FBE6" w14:textId="22C9BD02" w:rsidR="00723AE6" w:rsidRDefault="00723AE6" w:rsidP="00B71E6B">
      <w:pPr>
        <w:pStyle w:val="ListParagraph"/>
        <w:numPr>
          <w:ilvl w:val="0"/>
          <w:numId w:val="39"/>
        </w:numPr>
        <w:ind w:leftChars="0"/>
        <w:rPr>
          <w:lang w:eastAsia="zh-CN"/>
        </w:rPr>
      </w:pPr>
      <w:r>
        <w:rPr>
          <w:lang w:eastAsia="zh-CN"/>
        </w:rPr>
        <w:t>As a result, UPFs must pre-learn all MAC addresses</w:t>
      </w:r>
      <w:r w:rsidR="00240ACF">
        <w:rPr>
          <w:lang w:eastAsia="zh-CN"/>
        </w:rPr>
        <w:t xml:space="preserve"> to avoid flooding</w:t>
      </w:r>
    </w:p>
    <w:p w14:paraId="29B029F0" w14:textId="18B18F36" w:rsidR="00194FC5" w:rsidRDefault="00194FC5" w:rsidP="00B71E6B">
      <w:pPr>
        <w:pStyle w:val="ListParagraph"/>
        <w:numPr>
          <w:ilvl w:val="0"/>
          <w:numId w:val="39"/>
        </w:numPr>
        <w:ind w:leftChars="0"/>
        <w:rPr>
          <w:lang w:eastAsia="zh-CN"/>
        </w:rPr>
      </w:pPr>
      <w:r>
        <w:rPr>
          <w:lang w:eastAsia="zh-CN"/>
        </w:rPr>
        <w:t>For</w:t>
      </w:r>
      <w:r w:rsidR="003A52C5">
        <w:rPr>
          <w:lang w:eastAsia="zh-CN"/>
        </w:rPr>
        <w:t xml:space="preserve"> </w:t>
      </w:r>
      <w:r>
        <w:rPr>
          <w:lang w:eastAsia="zh-CN"/>
        </w:rPr>
        <w:t>UPF</w:t>
      </w:r>
      <w:r w:rsidR="003A52C5">
        <w:rPr>
          <w:lang w:eastAsia="zh-CN"/>
        </w:rPr>
        <w:t>1</w:t>
      </w:r>
      <w:r>
        <w:rPr>
          <w:lang w:eastAsia="zh-CN"/>
        </w:rPr>
        <w:t xml:space="preserve"> to learn MAC addresses </w:t>
      </w:r>
      <w:r w:rsidR="003A52C5">
        <w:rPr>
          <w:lang w:eastAsia="zh-CN"/>
        </w:rPr>
        <w:t xml:space="preserve">of UE2 anchored at UPF2 </w:t>
      </w:r>
      <w:r>
        <w:rPr>
          <w:lang w:eastAsia="zh-CN"/>
        </w:rPr>
        <w:t>w/o SMF involvement</w:t>
      </w:r>
      <w:r w:rsidR="003A52C5">
        <w:rPr>
          <w:lang w:eastAsia="zh-CN"/>
        </w:rPr>
        <w:t xml:space="preserve"> before UE2 ever </w:t>
      </w:r>
      <w:r w:rsidR="00240ACF">
        <w:rPr>
          <w:lang w:eastAsia="zh-CN"/>
        </w:rPr>
        <w:t>sends a frame to any UE anchored at UPF1</w:t>
      </w:r>
      <w:r>
        <w:rPr>
          <w:lang w:eastAsia="zh-CN"/>
        </w:rPr>
        <w:t xml:space="preserve">, </w:t>
      </w:r>
      <w:r w:rsidR="00240ACF">
        <w:rPr>
          <w:lang w:eastAsia="zh-CN"/>
        </w:rPr>
        <w:t>UPF2</w:t>
      </w:r>
      <w:r w:rsidR="003A52C5">
        <w:rPr>
          <w:lang w:eastAsia="zh-CN"/>
        </w:rPr>
        <w:t xml:space="preserve"> need</w:t>
      </w:r>
      <w:r w:rsidR="00240ACF">
        <w:rPr>
          <w:lang w:eastAsia="zh-CN"/>
        </w:rPr>
        <w:t>s to</w:t>
      </w:r>
      <w:r w:rsidR="003A52C5">
        <w:rPr>
          <w:lang w:eastAsia="zh-CN"/>
        </w:rPr>
        <w:t xml:space="preserve"> </w:t>
      </w:r>
      <w:r w:rsidR="00240ACF">
        <w:rPr>
          <w:lang w:eastAsia="zh-CN"/>
        </w:rPr>
        <w:t xml:space="preserve">proactively have UPF1 learn the </w:t>
      </w:r>
      <w:r w:rsidR="00396433">
        <w:rPr>
          <w:lang w:eastAsia="zh-CN"/>
        </w:rPr>
        <w:t xml:space="preserve">UE2 </w:t>
      </w:r>
      <w:r w:rsidR="00240ACF">
        <w:rPr>
          <w:lang w:eastAsia="zh-CN"/>
        </w:rPr>
        <w:t>MAC address. A hypothetic method given in the TDOC is having UPF2 flood the initial frames from UE2 everywhere with an “learning” indication so that the receiving UPFs don’t forward that frame but only learn the MAC address.</w:t>
      </w:r>
    </w:p>
    <w:p w14:paraId="61C2D2D6" w14:textId="75C5BCBC" w:rsidR="00240ACF" w:rsidRDefault="00240ACF" w:rsidP="00240ACF">
      <w:pPr>
        <w:rPr>
          <w:lang w:eastAsia="zh-CN"/>
        </w:rPr>
      </w:pPr>
    </w:p>
    <w:p w14:paraId="3DE6749A" w14:textId="0A13EC21" w:rsidR="00240ACF" w:rsidRDefault="00240ACF" w:rsidP="00240ACF">
      <w:pPr>
        <w:rPr>
          <w:lang w:eastAsia="zh-CN"/>
        </w:rPr>
      </w:pPr>
      <w:r>
        <w:rPr>
          <w:lang w:eastAsia="zh-CN"/>
        </w:rPr>
        <w:t>However, with the widely deployed EVPN (aka E-VPN for Ethernet VPN) with fixed networks, loop-prevention is a resolved issue, traffic with unknown destination MAC address can be safely flooded, and PEs (Provider Edges, similar to UPF as far as EVPN</w:t>
      </w:r>
      <w:r w:rsidR="00417471">
        <w:rPr>
          <w:lang w:eastAsia="zh-CN"/>
        </w:rPr>
        <w:t xml:space="preserve"> or </w:t>
      </w:r>
      <w:r>
        <w:rPr>
          <w:lang w:eastAsia="zh-CN"/>
        </w:rPr>
        <w:t xml:space="preserve">5G-VN is concerned) can pre-learn MAC addresses </w:t>
      </w:r>
      <w:r w:rsidR="004D79EE">
        <w:rPr>
          <w:lang w:eastAsia="zh-CN"/>
        </w:rPr>
        <w:t xml:space="preserve">proactively </w:t>
      </w:r>
      <w:r>
        <w:rPr>
          <w:lang w:eastAsia="zh-CN"/>
        </w:rPr>
        <w:t xml:space="preserve">via autonomous </w:t>
      </w:r>
      <w:r w:rsidR="001B73D5">
        <w:rPr>
          <w:lang w:eastAsia="zh-CN"/>
        </w:rPr>
        <w:t xml:space="preserve">control plane signalling. </w:t>
      </w:r>
    </w:p>
    <w:p w14:paraId="6107E8A3" w14:textId="04FDE2F4" w:rsidR="00232227" w:rsidRPr="00232227" w:rsidRDefault="00232227" w:rsidP="00B71E6B">
      <w:pPr>
        <w:pStyle w:val="Heading2"/>
        <w:rPr>
          <w:lang w:val="en-US" w:eastAsia="zh-CN"/>
        </w:rPr>
      </w:pPr>
      <w:r w:rsidRPr="00232227">
        <w:rPr>
          <w:lang w:val="en-US" w:eastAsia="zh-CN"/>
        </w:rPr>
        <w:t>2.</w:t>
      </w:r>
      <w:r w:rsidR="0027453E">
        <w:rPr>
          <w:lang w:val="en-US" w:eastAsia="zh-CN"/>
        </w:rPr>
        <w:t>3</w:t>
      </w:r>
      <w:r>
        <w:rPr>
          <w:lang w:val="en-US" w:eastAsia="zh-CN"/>
        </w:rPr>
        <w:t xml:space="preserve"> </w:t>
      </w:r>
      <w:r w:rsidR="00A076B0">
        <w:rPr>
          <w:lang w:val="en-US" w:eastAsia="zh-CN"/>
        </w:rPr>
        <w:t xml:space="preserve">S2-1905040 - </w:t>
      </w:r>
      <w:r>
        <w:rPr>
          <w:lang w:val="en-US" w:eastAsia="zh-CN"/>
        </w:rPr>
        <w:t>IEEE Compatible Ethernet</w:t>
      </w:r>
    </w:p>
    <w:p w14:paraId="026700E3" w14:textId="28530D54" w:rsidR="00232227" w:rsidRDefault="001716D3" w:rsidP="00E0275B">
      <w:pPr>
        <w:rPr>
          <w:lang w:val="en-US" w:eastAsia="zh-CN"/>
        </w:rPr>
      </w:pPr>
      <w:r>
        <w:rPr>
          <w:lang w:val="en-US" w:eastAsia="zh-CN"/>
        </w:rPr>
        <w:t>Follow</w:t>
      </w:r>
      <w:r w:rsidR="00B9556B">
        <w:rPr>
          <w:lang w:val="en-US" w:eastAsia="zh-CN"/>
        </w:rPr>
        <w:t>ing</w:t>
      </w:r>
      <w:r>
        <w:rPr>
          <w:lang w:val="en-US" w:eastAsia="zh-CN"/>
        </w:rPr>
        <w:t xml:space="preserve"> up</w:t>
      </w:r>
      <w:r w:rsidR="00B9556B">
        <w:rPr>
          <w:lang w:val="en-US" w:eastAsia="zh-CN"/>
        </w:rPr>
        <w:t xml:space="preserve"> the autonomous UPF forwarding </w:t>
      </w:r>
      <w:r w:rsidR="001B73D5">
        <w:rPr>
          <w:lang w:val="en-US" w:eastAsia="zh-CN"/>
        </w:rPr>
        <w:t>option and the</w:t>
      </w:r>
      <w:r w:rsidR="00B9556B">
        <w:rPr>
          <w:lang w:val="en-US" w:eastAsia="zh-CN"/>
        </w:rPr>
        <w:t xml:space="preserve"> loop-prevention issue, </w:t>
      </w:r>
      <w:r w:rsidR="00621FCC">
        <w:rPr>
          <w:lang w:val="en-US" w:eastAsia="zh-CN"/>
        </w:rPr>
        <w:t>Ericsson</w:t>
      </w:r>
      <w:r w:rsidR="00B9556B">
        <w:rPr>
          <w:lang w:val="en-US" w:eastAsia="zh-CN"/>
        </w:rPr>
        <w:t xml:space="preserve"> states the following in</w:t>
      </w:r>
      <w:r w:rsidR="00621FCC">
        <w:rPr>
          <w:lang w:val="en-US" w:eastAsia="zh-CN"/>
        </w:rPr>
        <w:t xml:space="preserve"> </w:t>
      </w:r>
      <w:r w:rsidR="00232227">
        <w:rPr>
          <w:lang w:val="en-US" w:eastAsia="zh-CN"/>
        </w:rPr>
        <w:t>S2-</w:t>
      </w:r>
      <w:r w:rsidR="00232227" w:rsidRPr="0027453E">
        <w:rPr>
          <w:lang w:val="en-US" w:eastAsia="zh-CN"/>
        </w:rPr>
        <w:t>1905040</w:t>
      </w:r>
      <w:r w:rsidR="00232227">
        <w:rPr>
          <w:lang w:val="en-US" w:eastAsia="zh-CN"/>
        </w:rPr>
        <w:t>:</w:t>
      </w:r>
    </w:p>
    <w:p w14:paraId="635724F3" w14:textId="0AF2099A" w:rsidR="00E0275B" w:rsidRPr="00232227" w:rsidRDefault="00E0275B" w:rsidP="00232227">
      <w:pPr>
        <w:rPr>
          <w:i/>
          <w:iCs/>
          <w:lang w:val="en-US" w:eastAsia="zh-CN"/>
        </w:rPr>
      </w:pPr>
      <w:r w:rsidRPr="00232227">
        <w:rPr>
          <w:i/>
          <w:iCs/>
          <w:lang w:val="en-US" w:eastAsia="zh-CN"/>
        </w:rPr>
        <w:t xml:space="preserve">At SA2#132, discussions took place on how to extend the 5G_LAN work with autonomous Ethernet forwarding, triggered by the proposal in S2-1903311. The debate brought forward key questions, including how to keep the Ethernet network loop free, and how to make the 5G solution compatible with IEEE Ethernet technology. </w:t>
      </w:r>
    </w:p>
    <w:p w14:paraId="21316BE6" w14:textId="2F8E65A4" w:rsidR="00E0275B" w:rsidRPr="00232227" w:rsidRDefault="00232227" w:rsidP="00E0275B">
      <w:pPr>
        <w:rPr>
          <w:i/>
          <w:iCs/>
          <w:lang w:val="en-US" w:eastAsia="zh-CN"/>
        </w:rPr>
      </w:pPr>
      <w:r w:rsidRPr="00232227">
        <w:rPr>
          <w:i/>
          <w:iCs/>
          <w:lang w:val="en-US" w:eastAsia="zh-CN"/>
        </w:rPr>
        <w:t>…</w:t>
      </w:r>
      <w:r w:rsidR="00E0275B" w:rsidRPr="00232227">
        <w:rPr>
          <w:i/>
          <w:iCs/>
          <w:lang w:val="en-US" w:eastAsia="zh-CN"/>
        </w:rPr>
        <w:t xml:space="preserve"> The aim of this paper is to assess what is reasonable to support as part of 3GPP Release-</w:t>
      </w:r>
      <w:proofErr w:type="gramStart"/>
      <w:r w:rsidR="00E0275B" w:rsidRPr="00232227">
        <w:rPr>
          <w:i/>
          <w:iCs/>
          <w:lang w:val="en-US" w:eastAsia="zh-CN"/>
        </w:rPr>
        <w:t>16, and</w:t>
      </w:r>
      <w:proofErr w:type="gramEnd"/>
      <w:r w:rsidR="00E0275B" w:rsidRPr="00232227">
        <w:rPr>
          <w:i/>
          <w:iCs/>
          <w:lang w:val="en-US" w:eastAsia="zh-CN"/>
        </w:rPr>
        <w:t xml:space="preserve"> propose possible areas of enhancements for future releases. </w:t>
      </w:r>
    </w:p>
    <w:p w14:paraId="2D746836" w14:textId="0F1D1397" w:rsidR="00B95E0A" w:rsidRDefault="00232227" w:rsidP="000B2409">
      <w:pPr>
        <w:spacing w:beforeLines="50" w:before="120"/>
        <w:rPr>
          <w:rFonts w:eastAsia="Yu Mincho"/>
          <w:lang w:val="en-US"/>
        </w:rPr>
      </w:pPr>
      <w:r>
        <w:rPr>
          <w:rFonts w:eastAsia="Yu Mincho"/>
          <w:lang w:val="en-US"/>
        </w:rPr>
        <w:t xml:space="preserve">It </w:t>
      </w:r>
      <w:r w:rsidR="00BB3221">
        <w:rPr>
          <w:rFonts w:eastAsia="Yu Mincho"/>
          <w:lang w:val="en-US"/>
        </w:rPr>
        <w:t>proposes</w:t>
      </w:r>
      <w:r>
        <w:rPr>
          <w:rFonts w:eastAsia="Yu Mincho"/>
          <w:lang w:val="en-US"/>
        </w:rPr>
        <w:t xml:space="preserve"> the following:</w:t>
      </w:r>
    </w:p>
    <w:p w14:paraId="5D201436" w14:textId="5E6B789D" w:rsidR="00232227" w:rsidRPr="00232227" w:rsidRDefault="00232227" w:rsidP="00D165F6">
      <w:pPr>
        <w:spacing w:beforeLines="50" w:before="120"/>
        <w:rPr>
          <w:rFonts w:eastAsia="Yu Mincho"/>
          <w:i/>
          <w:iCs/>
          <w:lang w:val="en-US"/>
        </w:rPr>
      </w:pPr>
      <w:r w:rsidRPr="00232227">
        <w:rPr>
          <w:rFonts w:eastAsia="Yu Mincho"/>
          <w:i/>
          <w:iCs/>
          <w:lang w:val="en-US"/>
        </w:rPr>
        <w:t>Proposal 1</w:t>
      </w:r>
      <w:r w:rsidR="00D165F6">
        <w:rPr>
          <w:rFonts w:eastAsia="Yu Mincho"/>
          <w:i/>
          <w:iCs/>
          <w:lang w:val="en-US"/>
        </w:rPr>
        <w:t>~6</w:t>
      </w:r>
      <w:r w:rsidRPr="00232227">
        <w:rPr>
          <w:rFonts w:eastAsia="Yu Mincho"/>
          <w:i/>
          <w:iCs/>
          <w:lang w:val="en-US"/>
        </w:rPr>
        <w:t xml:space="preserve">: </w:t>
      </w:r>
      <w:r w:rsidR="00D165F6" w:rsidRPr="00CB56D9">
        <w:rPr>
          <w:rFonts w:eastAsia="Yu Mincho"/>
          <w:lang w:val="en-US"/>
        </w:rPr>
        <w:t>[</w:t>
      </w:r>
      <w:r w:rsidRPr="00CB56D9">
        <w:rPr>
          <w:rFonts w:eastAsia="Yu Mincho"/>
          <w:lang w:val="en-US"/>
        </w:rPr>
        <w:t>Clarif</w:t>
      </w:r>
      <w:r w:rsidR="009E5681">
        <w:rPr>
          <w:rFonts w:eastAsia="Yu Mincho"/>
          <w:lang w:val="en-US"/>
        </w:rPr>
        <w:t>y</w:t>
      </w:r>
      <w:r w:rsidR="00D165F6" w:rsidRPr="00CB56D9">
        <w:rPr>
          <w:rFonts w:eastAsia="Yu Mincho"/>
          <w:lang w:val="en-US"/>
        </w:rPr>
        <w:t xml:space="preserve"> current assumptions and limitations</w:t>
      </w:r>
      <w:r w:rsidR="00CB56D9" w:rsidRPr="00CB56D9">
        <w:rPr>
          <w:rFonts w:eastAsia="Yu Mincho"/>
          <w:lang w:val="en-US"/>
        </w:rPr>
        <w:t xml:space="preserve"> in Rel 16</w:t>
      </w:r>
      <w:r w:rsidR="00D165F6" w:rsidRPr="00CB56D9">
        <w:rPr>
          <w:rFonts w:eastAsia="Yu Mincho"/>
          <w:lang w:val="en-US"/>
        </w:rPr>
        <w:t>]</w:t>
      </w:r>
    </w:p>
    <w:p w14:paraId="614437DD" w14:textId="010C924F" w:rsidR="00232227" w:rsidRDefault="00232227" w:rsidP="00BB3221">
      <w:pPr>
        <w:spacing w:beforeLines="50" w:before="120"/>
        <w:rPr>
          <w:rFonts w:eastAsia="Yu Mincho"/>
          <w:i/>
          <w:iCs/>
          <w:lang w:val="en-US"/>
        </w:rPr>
      </w:pPr>
      <w:r w:rsidRPr="00232227">
        <w:rPr>
          <w:rFonts w:eastAsia="Yu Mincho"/>
          <w:i/>
          <w:iCs/>
          <w:lang w:val="en-US"/>
        </w:rPr>
        <w:t>Proposal 7: Future releases should study how the use of MAC learning and spanning tree protocol can be integrated into 5G networks in a way that is compatible with IEEE Ethernet networks.</w:t>
      </w:r>
    </w:p>
    <w:p w14:paraId="7AA7781A" w14:textId="1FC6A6F3" w:rsidR="006E7910" w:rsidRPr="0021595D" w:rsidRDefault="006E7910" w:rsidP="00B71E6B">
      <w:pPr>
        <w:pStyle w:val="Heading2"/>
        <w:rPr>
          <w:lang w:val="en-US"/>
        </w:rPr>
      </w:pPr>
      <w:r>
        <w:rPr>
          <w:lang w:val="en-US"/>
        </w:rPr>
        <w:t>2.4 Integrating Fixed Network IP/E-VPN Solution into 5G-</w:t>
      </w:r>
      <w:r w:rsidR="00866BDA">
        <w:rPr>
          <w:lang w:val="en-US"/>
        </w:rPr>
        <w:t>V</w:t>
      </w:r>
      <w:r>
        <w:rPr>
          <w:lang w:val="en-US"/>
        </w:rPr>
        <w:t>N</w:t>
      </w:r>
    </w:p>
    <w:p w14:paraId="4F1B4662" w14:textId="1B563074" w:rsidR="00A37E25" w:rsidRDefault="00A37E25" w:rsidP="00BB3221">
      <w:pPr>
        <w:spacing w:beforeLines="50" w:before="120"/>
        <w:rPr>
          <w:rFonts w:eastAsia="Yu Mincho"/>
          <w:lang w:val="en-US"/>
        </w:rPr>
      </w:pPr>
      <w:r>
        <w:rPr>
          <w:rFonts w:eastAsia="Yu Mincho"/>
          <w:lang w:val="en-US"/>
        </w:rPr>
        <w:t xml:space="preserve">During various discussions related to the above issues, Juniper pointed out </w:t>
      </w:r>
      <w:r w:rsidR="00671B85">
        <w:rPr>
          <w:rFonts w:eastAsia="Yu Mincho"/>
          <w:lang w:val="en-US"/>
        </w:rPr>
        <w:t>the following observations:</w:t>
      </w:r>
    </w:p>
    <w:p w14:paraId="548D8B4F" w14:textId="40716CB5" w:rsidR="00671B85" w:rsidRDefault="00671B85" w:rsidP="00671B85">
      <w:pPr>
        <w:pStyle w:val="ListParagraph"/>
        <w:numPr>
          <w:ilvl w:val="0"/>
          <w:numId w:val="35"/>
        </w:numPr>
        <w:spacing w:beforeLines="50" w:before="120"/>
        <w:ind w:leftChars="0"/>
        <w:rPr>
          <w:rFonts w:eastAsia="Yu Mincho"/>
        </w:rPr>
      </w:pPr>
      <w:r>
        <w:rPr>
          <w:rFonts w:eastAsia="Yu Mincho"/>
        </w:rPr>
        <w:t>From the service point of view, 5G-VN (with IP or Ethernet PDU</w:t>
      </w:r>
      <w:r w:rsidR="00573951">
        <w:rPr>
          <w:rFonts w:eastAsia="Yu Mincho"/>
        </w:rPr>
        <w:t xml:space="preserve"> sessions</w:t>
      </w:r>
      <w:r>
        <w:rPr>
          <w:rFonts w:eastAsia="Yu Mincho"/>
        </w:rPr>
        <w:t xml:space="preserve">) is no different from the mature and widely deployed IP/E-VPN </w:t>
      </w:r>
      <w:r w:rsidR="00D242B2">
        <w:rPr>
          <w:rFonts w:eastAsia="Yu Mincho"/>
        </w:rPr>
        <w:t xml:space="preserve">services </w:t>
      </w:r>
      <w:r>
        <w:rPr>
          <w:rFonts w:eastAsia="Yu Mincho"/>
        </w:rPr>
        <w:t>in fixed networks</w:t>
      </w:r>
    </w:p>
    <w:p w14:paraId="204A2232" w14:textId="4FAF9152" w:rsidR="00671B85" w:rsidRDefault="00671B85" w:rsidP="00671B85">
      <w:pPr>
        <w:pStyle w:val="ListParagraph"/>
        <w:numPr>
          <w:ilvl w:val="0"/>
          <w:numId w:val="35"/>
        </w:numPr>
        <w:spacing w:beforeLines="50" w:before="120"/>
        <w:ind w:leftChars="0"/>
        <w:rPr>
          <w:rFonts w:eastAsia="Yu Mincho"/>
        </w:rPr>
      </w:pPr>
      <w:r>
        <w:rPr>
          <w:rFonts w:eastAsia="Yu Mincho"/>
        </w:rPr>
        <w:t>The UPF autonomous forwarding, MAC learning</w:t>
      </w:r>
      <w:r w:rsidR="005D30AF">
        <w:rPr>
          <w:rFonts w:eastAsia="Yu Mincho"/>
        </w:rPr>
        <w:t>, UE mobility, and</w:t>
      </w:r>
      <w:r>
        <w:rPr>
          <w:rFonts w:eastAsia="Yu Mincho"/>
        </w:rPr>
        <w:t xml:space="preserve"> loop-prevention </w:t>
      </w:r>
      <w:r w:rsidR="005D30AF">
        <w:rPr>
          <w:rFonts w:eastAsia="Yu Mincho"/>
        </w:rPr>
        <w:t>are solved problems with the IP/E-VPN for fixed networks</w:t>
      </w:r>
    </w:p>
    <w:p w14:paraId="19EFF91C" w14:textId="3CCFB292" w:rsidR="005D30AF" w:rsidRDefault="005D30AF" w:rsidP="00671B85">
      <w:pPr>
        <w:pStyle w:val="ListParagraph"/>
        <w:numPr>
          <w:ilvl w:val="0"/>
          <w:numId w:val="35"/>
        </w:numPr>
        <w:spacing w:beforeLines="50" w:before="120"/>
        <w:ind w:leftChars="0"/>
        <w:rPr>
          <w:rFonts w:eastAsia="Yu Mincho"/>
        </w:rPr>
      </w:pPr>
      <w:bookmarkStart w:id="3" w:name="_Ref27637083"/>
      <w:r>
        <w:rPr>
          <w:rFonts w:eastAsia="Yu Mincho"/>
        </w:rPr>
        <w:t xml:space="preserve">There are </w:t>
      </w:r>
      <w:bookmarkStart w:id="4" w:name="_Hlk27411586"/>
      <w:r>
        <w:rPr>
          <w:rFonts w:eastAsia="Yu Mincho"/>
        </w:rPr>
        <w:t xml:space="preserve">other features and optimizations in the fixed network IP/E-VPN that </w:t>
      </w:r>
      <w:r w:rsidR="001D0FE0">
        <w:rPr>
          <w:rFonts w:eastAsia="Yu Mincho"/>
        </w:rPr>
        <w:t>are</w:t>
      </w:r>
      <w:r>
        <w:rPr>
          <w:rFonts w:eastAsia="Yu Mincho"/>
        </w:rPr>
        <w:t xml:space="preserve"> applicable to 5G-VN, even if they have not been </w:t>
      </w:r>
      <w:r w:rsidR="001D0FE0">
        <w:rPr>
          <w:rFonts w:eastAsia="Yu Mincho"/>
        </w:rPr>
        <w:t xml:space="preserve">brought up and </w:t>
      </w:r>
      <w:r>
        <w:rPr>
          <w:rFonts w:eastAsia="Yu Mincho"/>
        </w:rPr>
        <w:t>considered for 5G-VN</w:t>
      </w:r>
      <w:bookmarkEnd w:id="3"/>
      <w:bookmarkEnd w:id="4"/>
    </w:p>
    <w:p w14:paraId="6297E4FA" w14:textId="47B31BE8" w:rsidR="00866BDA" w:rsidRDefault="005D30AF" w:rsidP="005D30AF">
      <w:pPr>
        <w:spacing w:beforeLines="50" w:before="120"/>
        <w:rPr>
          <w:rFonts w:eastAsia="Yu Mincho"/>
        </w:rPr>
      </w:pPr>
      <w:r>
        <w:rPr>
          <w:rFonts w:eastAsia="Yu Mincho"/>
        </w:rPr>
        <w:lastRenderedPageBreak/>
        <w:t xml:space="preserve">Therefore, it is to the benefit and advantages of all parties – the 3GPP organization, the vendors, and the operators – if the existing IP/E-VPN solutions can be integrated </w:t>
      </w:r>
      <w:r w:rsidR="00F57392">
        <w:rPr>
          <w:rFonts w:eastAsia="Yu Mincho"/>
        </w:rPr>
        <w:t>with 5G-VN.</w:t>
      </w:r>
    </w:p>
    <w:p w14:paraId="3D4271FE" w14:textId="06C3548F" w:rsidR="006A3C98" w:rsidRDefault="006A3C98" w:rsidP="005D30AF">
      <w:pPr>
        <w:spacing w:beforeLines="50" w:before="120"/>
        <w:rPr>
          <w:rFonts w:eastAsia="Yu Mincho"/>
        </w:rPr>
      </w:pPr>
      <w:r>
        <w:rPr>
          <w:rFonts w:eastAsia="Yu Mincho"/>
        </w:rPr>
        <w:t xml:space="preserve">A slide deck about this was shared in </w:t>
      </w:r>
      <w:hyperlink r:id="rId11" w:history="1">
        <w:r>
          <w:rPr>
            <w:rStyle w:val="Hyperlink"/>
            <w:rFonts w:eastAsia="Yu Mincho"/>
          </w:rPr>
          <w:t>this public email</w:t>
        </w:r>
      </w:hyperlink>
      <w:r>
        <w:rPr>
          <w:rFonts w:eastAsia="Yu Mincho"/>
        </w:rPr>
        <w:t>.</w:t>
      </w:r>
    </w:p>
    <w:p w14:paraId="0E8FA85A" w14:textId="61FBEBBC" w:rsidR="00B921A9" w:rsidRPr="005D30AF" w:rsidRDefault="00B921A9" w:rsidP="005D30AF">
      <w:pPr>
        <w:spacing w:beforeLines="50" w:before="120"/>
        <w:rPr>
          <w:rFonts w:eastAsia="Yu Mincho"/>
        </w:rPr>
      </w:pPr>
      <w:r>
        <w:rPr>
          <w:rFonts w:eastAsia="Yu Mincho"/>
        </w:rPr>
        <w:t>Note that IP/E-VPNs are already deployed in MNO networks for backhaul purposes.</w:t>
      </w:r>
    </w:p>
    <w:p w14:paraId="45EE25C8" w14:textId="65F45E0F" w:rsidR="00A4008B" w:rsidRDefault="00A4008B" w:rsidP="00B71E6B">
      <w:pPr>
        <w:pStyle w:val="Heading2"/>
        <w:rPr>
          <w:lang w:val="en-US"/>
        </w:rPr>
      </w:pPr>
      <w:r>
        <w:rPr>
          <w:lang w:val="en-US"/>
        </w:rPr>
        <w:t>2.</w:t>
      </w:r>
      <w:r w:rsidR="006E7910">
        <w:rPr>
          <w:lang w:val="en-US"/>
        </w:rPr>
        <w:t>5</w:t>
      </w:r>
      <w:r>
        <w:rPr>
          <w:lang w:val="en-US"/>
        </w:rPr>
        <w:t xml:space="preserve"> FS_5GLAN_enh</w:t>
      </w:r>
    </w:p>
    <w:p w14:paraId="6AC95BC2" w14:textId="20CEDB6E" w:rsidR="00A31B84" w:rsidRDefault="00A31B84" w:rsidP="00BB3221">
      <w:pPr>
        <w:spacing w:beforeLines="50" w:before="120"/>
        <w:rPr>
          <w:rFonts w:eastAsia="Yu Mincho"/>
          <w:lang w:val="en-US"/>
        </w:rPr>
      </w:pPr>
      <w:r>
        <w:rPr>
          <w:rFonts w:eastAsia="Yu Mincho"/>
          <w:lang w:val="en-US"/>
        </w:rPr>
        <w:t xml:space="preserve">There are </w:t>
      </w:r>
      <w:r w:rsidR="00C6783D">
        <w:rPr>
          <w:rFonts w:eastAsia="Yu Mincho"/>
          <w:lang w:val="en-US"/>
        </w:rPr>
        <w:t>several</w:t>
      </w:r>
      <w:r>
        <w:rPr>
          <w:rFonts w:eastAsia="Yu Mincho"/>
          <w:lang w:val="en-US"/>
        </w:rPr>
        <w:t xml:space="preserve"> KIs in the proposed SID that are directly or indirectly related to the above topics:</w:t>
      </w:r>
    </w:p>
    <w:p w14:paraId="060A2596" w14:textId="77777777" w:rsidR="00A31B84" w:rsidRPr="00B349ED" w:rsidRDefault="00A31B84" w:rsidP="00EB723B">
      <w:pPr>
        <w:ind w:left="360"/>
        <w:rPr>
          <w:i/>
          <w:iCs/>
        </w:rPr>
      </w:pPr>
      <w:r w:rsidRPr="00B349ED">
        <w:rPr>
          <w:i/>
          <w:iCs/>
        </w:rPr>
        <w:t>(1) Enhancement of 5G VN group management:</w:t>
      </w:r>
    </w:p>
    <w:p w14:paraId="4E50A1BD" w14:textId="77777777" w:rsidR="00A31B84" w:rsidRPr="00B349ED" w:rsidRDefault="00A31B84" w:rsidP="00EB723B">
      <w:pPr>
        <w:numPr>
          <w:ilvl w:val="0"/>
          <w:numId w:val="36"/>
        </w:numPr>
        <w:adjustRightInd/>
        <w:ind w:left="1080"/>
        <w:textAlignment w:val="auto"/>
        <w:rPr>
          <w:i/>
          <w:iCs/>
        </w:rPr>
      </w:pPr>
      <w:r w:rsidRPr="00B349ED">
        <w:rPr>
          <w:i/>
          <w:iCs/>
        </w:rPr>
        <w:t>Whether there is a need to support and how to support 1: N mapping between DNN and 5G VN group, where a UE can belong to multiple 5G VN groups at the same time under the same DNN.</w:t>
      </w:r>
    </w:p>
    <w:p w14:paraId="7A61ADF1" w14:textId="77777777" w:rsidR="00A31B84" w:rsidRPr="00B349ED" w:rsidRDefault="00A31B84" w:rsidP="00EB723B">
      <w:pPr>
        <w:numPr>
          <w:ilvl w:val="0"/>
          <w:numId w:val="36"/>
        </w:numPr>
        <w:adjustRightInd/>
        <w:ind w:left="1080"/>
        <w:textAlignment w:val="auto"/>
        <w:rPr>
          <w:i/>
          <w:iCs/>
        </w:rPr>
      </w:pPr>
      <w:r w:rsidRPr="00B349ED">
        <w:rPr>
          <w:i/>
          <w:iCs/>
        </w:rPr>
        <w:t xml:space="preserve">More efficient support of a large 5G VN group involving multiple </w:t>
      </w:r>
      <w:r w:rsidRPr="00B349ED">
        <w:rPr>
          <w:i/>
          <w:iCs/>
          <w:lang w:eastAsia="zh-CN"/>
        </w:rPr>
        <w:t>N19</w:t>
      </w:r>
      <w:r w:rsidRPr="00B349ED">
        <w:rPr>
          <w:i/>
          <w:iCs/>
        </w:rPr>
        <w:t xml:space="preserve"> tunnels</w:t>
      </w:r>
    </w:p>
    <w:p w14:paraId="0E14EC24" w14:textId="0AB08BBE" w:rsidR="00A31B84" w:rsidRPr="00B349ED" w:rsidRDefault="00B349ED" w:rsidP="00EB723B">
      <w:pPr>
        <w:ind w:left="360"/>
        <w:rPr>
          <w:i/>
          <w:iCs/>
        </w:rPr>
      </w:pPr>
      <w:r w:rsidRPr="00B349ED">
        <w:rPr>
          <w:i/>
          <w:iCs/>
        </w:rPr>
        <w:t xml:space="preserve"> </w:t>
      </w:r>
      <w:r w:rsidR="00A31B84" w:rsidRPr="00B349ED">
        <w:rPr>
          <w:i/>
          <w:iCs/>
        </w:rPr>
        <w:t>(2)  Enhancement of 5G VN group communication:</w:t>
      </w:r>
    </w:p>
    <w:p w14:paraId="53B3D42E" w14:textId="7E2281EB" w:rsidR="00A31B84" w:rsidRPr="00B349ED" w:rsidRDefault="00A31B84" w:rsidP="00EB723B">
      <w:pPr>
        <w:numPr>
          <w:ilvl w:val="0"/>
          <w:numId w:val="36"/>
        </w:numPr>
        <w:adjustRightInd/>
        <w:ind w:left="1080"/>
        <w:textAlignment w:val="auto"/>
        <w:rPr>
          <w:i/>
          <w:iCs/>
        </w:rPr>
      </w:pPr>
      <w:r w:rsidRPr="00B349ED">
        <w:rPr>
          <w:i/>
          <w:iCs/>
        </w:rPr>
        <w:t>Whether and how to support additional user plane efficiency for 5G VN group communication (e.g. due to UE mobility, I-SMF existence)</w:t>
      </w:r>
    </w:p>
    <w:p w14:paraId="34DFBDE8" w14:textId="77777777" w:rsidR="00A31B84" w:rsidRPr="00B349ED" w:rsidRDefault="00A31B84" w:rsidP="00EB723B">
      <w:pPr>
        <w:numPr>
          <w:ilvl w:val="0"/>
          <w:numId w:val="36"/>
        </w:numPr>
        <w:ind w:left="1080"/>
        <w:textAlignment w:val="auto"/>
        <w:rPr>
          <w:i/>
          <w:iCs/>
        </w:rPr>
      </w:pPr>
      <w:r w:rsidRPr="00B349ED">
        <w:rPr>
          <w:i/>
          <w:iCs/>
        </w:rPr>
        <w:t xml:space="preserve">Study potential improvements on </w:t>
      </w:r>
      <w:bookmarkStart w:id="5" w:name="_Hlk27411242"/>
      <w:r w:rsidRPr="00B349ED">
        <w:rPr>
          <w:i/>
          <w:iCs/>
        </w:rPr>
        <w:t xml:space="preserve">packet routing and forwarding to support broadcast and multicast communications </w:t>
      </w:r>
    </w:p>
    <w:bookmarkEnd w:id="5"/>
    <w:p w14:paraId="3F4BC15C" w14:textId="08C25C10" w:rsidR="00A31B84" w:rsidRDefault="00A31B84" w:rsidP="00EB723B">
      <w:pPr>
        <w:ind w:left="360"/>
        <w:rPr>
          <w:i/>
          <w:iCs/>
        </w:rPr>
      </w:pPr>
      <w:r w:rsidRPr="00B349ED">
        <w:rPr>
          <w:i/>
          <w:iCs/>
        </w:rPr>
        <w:t>Impacts to 5G VN group management and VN group communication to support 5G LAN-type service for UEs behind RGs.</w:t>
      </w:r>
    </w:p>
    <w:p w14:paraId="58AC1A7D" w14:textId="2C84BCF6" w:rsidR="00644DED" w:rsidRPr="00072FB1" w:rsidRDefault="00E468E6" w:rsidP="00A31B84">
      <w:pPr>
        <w:rPr>
          <w:rFonts w:eastAsia="Yu Mincho"/>
        </w:rPr>
      </w:pPr>
      <w:r>
        <w:t xml:space="preserve">In particular, </w:t>
      </w:r>
      <w:r w:rsidRPr="00E468E6">
        <w:rPr>
          <w:i/>
          <w:iCs/>
        </w:rPr>
        <w:t>packet routing and forwarding to support broadcast and multicast communications</w:t>
      </w:r>
      <w:r>
        <w:rPr>
          <w:i/>
          <w:iCs/>
        </w:rPr>
        <w:t xml:space="preserve"> </w:t>
      </w:r>
      <w:r>
        <w:t xml:space="preserve">is well understood for fixed network IP/E-VPN, where solutions for multicast/broadcast optimization are already widely deployed, or maturely implemented/standardized, or going through standardization process. That is one example of </w:t>
      </w:r>
      <w:r w:rsidRPr="00E468E6">
        <w:rPr>
          <w:i/>
          <w:iCs/>
        </w:rPr>
        <w:t xml:space="preserve">features and optimizations in the fixed network IP/E-VPN solutions that </w:t>
      </w:r>
      <w:r w:rsidR="006C0F2A">
        <w:rPr>
          <w:i/>
          <w:iCs/>
        </w:rPr>
        <w:t>are</w:t>
      </w:r>
      <w:r w:rsidRPr="00E468E6">
        <w:rPr>
          <w:i/>
          <w:iCs/>
        </w:rPr>
        <w:t xml:space="preserve"> applicable to 5G-VN, even if they have not been considered for 5G-VN</w:t>
      </w:r>
      <w:r w:rsidR="00072FB1">
        <w:t xml:space="preserve"> as mentioned </w:t>
      </w:r>
      <w:r w:rsidR="00072FB1">
        <w:fldChar w:fldCharType="begin"/>
      </w:r>
      <w:r w:rsidR="00072FB1">
        <w:instrText xml:space="preserve"> REF _Ref27637129 \p \h </w:instrText>
      </w:r>
      <w:r w:rsidR="00072FB1">
        <w:fldChar w:fldCharType="separate"/>
      </w:r>
      <w:r w:rsidR="00072FB1">
        <w:t>above</w:t>
      </w:r>
      <w:r w:rsidR="00072FB1">
        <w:fldChar w:fldCharType="end"/>
      </w:r>
      <w:r w:rsidR="00072FB1">
        <w:rPr>
          <w:rFonts w:asciiTheme="minorEastAsia" w:eastAsiaTheme="minorEastAsia" w:hAnsiTheme="minorEastAsia" w:hint="eastAsia"/>
          <w:lang w:eastAsia="zh-CN"/>
        </w:rPr>
        <w:t>.</w:t>
      </w:r>
    </w:p>
    <w:bookmarkEnd w:id="0"/>
    <w:p w14:paraId="5D8CF861" w14:textId="124AEA83" w:rsidR="000E20EC" w:rsidRDefault="002F7ECA" w:rsidP="000E20EC">
      <w:pPr>
        <w:pStyle w:val="Heading1"/>
        <w:ind w:left="0" w:firstLine="0"/>
        <w:rPr>
          <w:lang w:val="en-US" w:eastAsia="zh-CN"/>
        </w:rPr>
      </w:pPr>
      <w:r>
        <w:rPr>
          <w:lang w:val="en-US" w:eastAsia="zh-CN"/>
        </w:rPr>
        <w:t>3</w:t>
      </w:r>
      <w:r w:rsidR="00FC630E" w:rsidRPr="00236AB1">
        <w:rPr>
          <w:lang w:val="en-US" w:eastAsia="zh-CN"/>
        </w:rPr>
        <w:t xml:space="preserve"> </w:t>
      </w:r>
      <w:r w:rsidR="000E20EC" w:rsidRPr="00236AB1">
        <w:rPr>
          <w:lang w:val="en-US" w:eastAsia="zh-CN"/>
        </w:rPr>
        <w:t>Proposal</w:t>
      </w:r>
    </w:p>
    <w:p w14:paraId="6059F476" w14:textId="7F9215C1" w:rsidR="007F63A7" w:rsidRDefault="006E653C" w:rsidP="007F63A7">
      <w:r>
        <w:t>I</w:t>
      </w:r>
      <w:r w:rsidR="009D78CA">
        <w:t xml:space="preserve">ntegrating IP/E-VPN solutions into 5G-VN as discussed in 2.4 </w:t>
      </w:r>
      <w:r w:rsidR="00EB723B">
        <w:t xml:space="preserve">will address the issues summarized above. More importantly, it </w:t>
      </w:r>
      <w:r w:rsidR="009D78CA">
        <w:t>actually only requires minimum change to 23.501</w:t>
      </w:r>
      <w:r w:rsidR="000D4901">
        <w:t>, and MNOs have already deployed IP/E-VPNs for backhaul purposes.</w:t>
      </w:r>
    </w:p>
    <w:p w14:paraId="02F7A2AF" w14:textId="40D302FF" w:rsidR="009D78CA" w:rsidRPr="007A0FCB" w:rsidRDefault="009D78CA" w:rsidP="007F63A7">
      <w:pPr>
        <w:rPr>
          <w:rFonts w:eastAsiaTheme="minorEastAsia"/>
          <w:lang w:eastAsia="zh-CN"/>
        </w:rPr>
      </w:pPr>
      <w:r>
        <w:t>Therefore, we propose that</w:t>
      </w:r>
      <w:r w:rsidR="00750583">
        <w:t xml:space="preserve"> th</w:t>
      </w:r>
      <w:r w:rsidR="0088182B">
        <w:t>e solution</w:t>
      </w:r>
      <w:r w:rsidR="001E5360">
        <w:t xml:space="preserve"> for 5G-VN</w:t>
      </w:r>
      <w:r w:rsidR="00750583">
        <w:t xml:space="preserve"> </w:t>
      </w:r>
      <w:r w:rsidR="0088182B">
        <w:t>is</w:t>
      </w:r>
      <w:r w:rsidR="00750583">
        <w:t xml:space="preserve"> included as a REI</w:t>
      </w:r>
      <w:r w:rsidR="0088182B">
        <w:t>-</w:t>
      </w:r>
      <w:r w:rsidR="00750583">
        <w:t>17</w:t>
      </w:r>
      <w:r w:rsidR="0088182B">
        <w:t xml:space="preserve"> TEI</w:t>
      </w:r>
      <w:r w:rsidR="006E653C">
        <w:t xml:space="preserve"> </w:t>
      </w:r>
      <w:r w:rsidR="00750583">
        <w:t>–</w:t>
      </w:r>
      <w:r w:rsidR="0088182B">
        <w:t xml:space="preserve"> as </w:t>
      </w:r>
      <w:r w:rsidR="00750583">
        <w:t xml:space="preserve">the </w:t>
      </w:r>
      <w:r w:rsidR="0088182B">
        <w:t>change is minimum</w:t>
      </w:r>
      <w:r w:rsidR="00D36A10">
        <w:t xml:space="preserve"> and requir</w:t>
      </w:r>
      <w:r w:rsidR="0088182B">
        <w:t>ing</w:t>
      </w:r>
      <w:r w:rsidR="00D36A10">
        <w:t xml:space="preserve"> </w:t>
      </w:r>
      <w:r w:rsidR="0088182B">
        <w:t>very little</w:t>
      </w:r>
      <w:r w:rsidR="00D36A10">
        <w:t xml:space="preserve"> </w:t>
      </w:r>
      <w:r w:rsidR="00C52D56">
        <w:t>WG meeting time.</w:t>
      </w:r>
      <w:r w:rsidR="00333A09">
        <w:t xml:space="preserve"> In fact, “UPF autonomous forwarding” is already allowed for 5G-VN </w:t>
      </w:r>
      <w:r w:rsidR="001E5360">
        <w:t xml:space="preserve">IP </w:t>
      </w:r>
      <w:r w:rsidR="00333A09">
        <w:t>multicast</w:t>
      </w:r>
      <w:r w:rsidR="007A0FCB">
        <w:t xml:space="preserve"> (</w:t>
      </w:r>
      <w:r w:rsidR="004A27F8">
        <w:t>following 5WWC IPTV mode</w:t>
      </w:r>
      <w:r w:rsidR="007A0FCB">
        <w:t>l</w:t>
      </w:r>
      <w:proofErr w:type="gramStart"/>
      <w:r w:rsidR="007A0FCB">
        <w:t>), and</w:t>
      </w:r>
      <w:proofErr w:type="gramEnd"/>
      <w:r w:rsidR="007A0FCB">
        <w:t xml:space="preserve"> documented for Ethernet PDU in 23.501 Clause 5.8.2.5.3 (though not in the context of 5G-VN).</w:t>
      </w:r>
    </w:p>
    <w:p w14:paraId="09EBBEE0" w14:textId="56B95718" w:rsidR="00750583" w:rsidRDefault="00750583" w:rsidP="00750583">
      <w:r>
        <w:t xml:space="preserve">Specifically, the following changes to 23.501 are proposed as an </w:t>
      </w:r>
      <w:r w:rsidRPr="00750583">
        <w:rPr>
          <w:i/>
          <w:iCs/>
        </w:rPr>
        <w:t>OPTIONAL</w:t>
      </w:r>
      <w:r>
        <w:t xml:space="preserve"> way of providing 5G-VN services either standalone or seamlessly integrated with </w:t>
      </w:r>
      <w:r w:rsidR="00662245">
        <w:t xml:space="preserve">fixed network </w:t>
      </w:r>
      <w:r>
        <w:t>IP/E-VPN</w:t>
      </w:r>
      <w:r w:rsidR="00662245">
        <w:t>.</w:t>
      </w:r>
      <w:r w:rsidR="005B4635">
        <w:t xml:space="preserve"> A companion CR TDOC </w:t>
      </w:r>
      <w:r w:rsidR="00573951">
        <w:t xml:space="preserve">S2-2000143 </w:t>
      </w:r>
      <w:r w:rsidR="00677313">
        <w:t>is</w:t>
      </w:r>
      <w:r w:rsidR="005B4635">
        <w:t xml:space="preserve"> submitted separately.</w:t>
      </w:r>
    </w:p>
    <w:p w14:paraId="4D333CA7" w14:textId="4CA4C0E4" w:rsidR="00F63203" w:rsidRDefault="00D36A10" w:rsidP="00D36A10">
      <w:pPr>
        <w:pStyle w:val="ListParagraph"/>
        <w:numPr>
          <w:ilvl w:val="0"/>
          <w:numId w:val="38"/>
        </w:numPr>
        <w:ind w:leftChars="0"/>
      </w:pPr>
      <w:r>
        <w:t>SMF instructs UPFs to autonomously forward 5G-VN traffic based on the UPF’s existing routing/switching functionality, instead of exclusively relying on PDR/FAR rules setup by SMF.</w:t>
      </w:r>
      <w:r w:rsidR="00652965">
        <w:t xml:space="preserve"> The PDR/FAR rules from SMF can still be used on top of autonomous forwarding to apply </w:t>
      </w:r>
      <w:r w:rsidR="001E5360">
        <w:t xml:space="preserve">additional </w:t>
      </w:r>
      <w:r w:rsidR="00652965">
        <w:t>centralized control.</w:t>
      </w:r>
    </w:p>
    <w:p w14:paraId="4D3B36CB" w14:textId="77777777" w:rsidR="00F63203" w:rsidRDefault="00F63203" w:rsidP="00F63203">
      <w:pPr>
        <w:pStyle w:val="ListParagraph"/>
        <w:ind w:leftChars="0" w:left="720"/>
      </w:pPr>
    </w:p>
    <w:p w14:paraId="6D27A19B" w14:textId="037E9C4E" w:rsidR="00D36A10" w:rsidRDefault="00D36A10" w:rsidP="00F63203">
      <w:pPr>
        <w:ind w:left="720"/>
      </w:pPr>
      <w:r>
        <w:t xml:space="preserve">In other words, the 3GPP procedures are </w:t>
      </w:r>
      <w:r w:rsidR="00461262">
        <w:t xml:space="preserve">only </w:t>
      </w:r>
      <w:r>
        <w:t xml:space="preserve">responsible for </w:t>
      </w:r>
      <w:r w:rsidR="00461262">
        <w:t xml:space="preserve">establishing PDU sessions, which are then treated as logical (analogous to wireline) </w:t>
      </w:r>
      <w:r w:rsidR="008E09D6">
        <w:t xml:space="preserve">PE-CE </w:t>
      </w:r>
      <w:r w:rsidR="00461262">
        <w:t>connections in existing IP/E-VPN solutions.</w:t>
      </w:r>
    </w:p>
    <w:p w14:paraId="58368A47" w14:textId="43DA054A" w:rsidR="00A73C52" w:rsidRPr="007B6422" w:rsidRDefault="00E139FE" w:rsidP="004B0936">
      <w:pPr>
        <w:pStyle w:val="ListParagraph"/>
        <w:numPr>
          <w:ilvl w:val="0"/>
          <w:numId w:val="38"/>
        </w:numPr>
        <w:ind w:leftChars="0"/>
      </w:pPr>
      <w:r>
        <w:t>Inter-UPF N19 tunnels are NOT used w</w:t>
      </w:r>
      <w:r w:rsidR="00F63203">
        <w:t>hen multiple UPFs are used for a 5G-VN</w:t>
      </w:r>
      <w:r w:rsidR="009B4631">
        <w:t xml:space="preserve">. Rather, </w:t>
      </w:r>
      <w:r>
        <w:t xml:space="preserve">inter-UPF communication is over </w:t>
      </w:r>
      <w:r w:rsidR="000644C8">
        <w:t xml:space="preserve">Provider Tunnels among </w:t>
      </w:r>
      <w:r>
        <w:t xml:space="preserve">IP/E-VPN </w:t>
      </w:r>
      <w:r w:rsidR="000644C8">
        <w:t>PEs</w:t>
      </w:r>
      <w:r w:rsidR="000260EB">
        <w:t xml:space="preserve"> and a</w:t>
      </w:r>
      <w:r w:rsidR="000644C8">
        <w:t xml:space="preserve"> UPF is an integral part of an IP/E-VPN PE</w:t>
      </w:r>
      <w:r w:rsidR="007B6422">
        <w:t>.</w:t>
      </w:r>
    </w:p>
    <w:p w14:paraId="3C4A59A7" w14:textId="667AD630" w:rsidR="00A73C52" w:rsidRPr="00031BDE" w:rsidRDefault="00E57696" w:rsidP="00031BDE">
      <w:pPr>
        <w:rPr>
          <w:rFonts w:eastAsia="MS Mincho"/>
          <w:bCs/>
          <w:color w:val="auto"/>
          <w:lang w:val="en-US"/>
        </w:rPr>
      </w:pPr>
      <w:bookmarkStart w:id="6" w:name="_GoBack"/>
      <w:bookmarkEnd w:id="6"/>
      <w:r>
        <w:rPr>
          <w:rFonts w:eastAsia="MS Mincho"/>
          <w:bCs/>
          <w:noProof/>
          <w:color w:val="auto"/>
          <w:lang w:val="en-US"/>
        </w:rPr>
        <mc:AlternateContent>
          <mc:Choice Requires="wps">
            <w:drawing>
              <wp:anchor distT="0" distB="0" distL="114300" distR="114300" simplePos="0" relativeHeight="251687936" behindDoc="0" locked="0" layoutInCell="1" allowOverlap="1" wp14:anchorId="1AE184E5" wp14:editId="182D33F7">
                <wp:simplePos x="0" y="0"/>
                <wp:positionH relativeFrom="column">
                  <wp:posOffset>4632960</wp:posOffset>
                </wp:positionH>
                <wp:positionV relativeFrom="paragraph">
                  <wp:posOffset>505460</wp:posOffset>
                </wp:positionV>
                <wp:extent cx="608965" cy="0"/>
                <wp:effectExtent l="0" t="0" r="0" b="0"/>
                <wp:wrapNone/>
                <wp:docPr id="7" name="Straight Connector 7"/>
                <wp:cNvGraphicFramePr/>
                <a:graphic xmlns:a="http://schemas.openxmlformats.org/drawingml/2006/main">
                  <a:graphicData uri="http://schemas.microsoft.com/office/word/2010/wordprocessingShape">
                    <wps:wsp>
                      <wps:cNvCnPr/>
                      <wps:spPr>
                        <a:xfrm flipV="1">
                          <a:off x="0" y="0"/>
                          <a:ext cx="6089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902FFF" id="Straight Connector 7"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4.8pt,39.8pt" to="412.75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" strokecolor="black [3213]" strokeweight=".5pt">
                <v:stroke joinstyle="miter"/>
              </v:line>
            </w:pict>
          </mc:Fallback>
        </mc:AlternateContent>
      </w:r>
      <w:r w:rsidR="00171C2E">
        <w:rPr>
          <w:rFonts w:eastAsia="MS Mincho"/>
          <w:bCs/>
          <w:noProof/>
          <w:color w:val="auto"/>
          <w:lang w:val="en-US"/>
        </w:rPr>
        <mc:AlternateContent>
          <mc:Choice Requires="wps">
            <w:drawing>
              <wp:anchor distT="0" distB="0" distL="114300" distR="114300" simplePos="0" relativeHeight="251683840" behindDoc="0" locked="0" layoutInCell="1" allowOverlap="1" wp14:anchorId="4D58B9F4" wp14:editId="78A9DC61">
                <wp:simplePos x="0" y="0"/>
                <wp:positionH relativeFrom="column">
                  <wp:posOffset>4184968</wp:posOffset>
                </wp:positionH>
                <wp:positionV relativeFrom="paragraph">
                  <wp:posOffset>371475</wp:posOffset>
                </wp:positionV>
                <wp:extent cx="442913" cy="342900"/>
                <wp:effectExtent l="0" t="0" r="14605" b="19050"/>
                <wp:wrapNone/>
                <wp:docPr id="5" name="Rectangle 5"/>
                <wp:cNvGraphicFramePr/>
                <a:graphic xmlns:a="http://schemas.openxmlformats.org/drawingml/2006/main">
                  <a:graphicData uri="http://schemas.microsoft.com/office/word/2010/wordprocessingShape">
                    <wps:wsp>
                      <wps:cNvSpPr/>
                      <wps:spPr>
                        <a:xfrm>
                          <a:off x="0" y="0"/>
                          <a:ext cx="442913" cy="3429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22AE1AB" w14:textId="68982BBE" w:rsidR="00171C2E" w:rsidRPr="00171C2E" w:rsidRDefault="00171C2E" w:rsidP="00171C2E">
                            <w:pPr>
                              <w:jc w:val="center"/>
                              <w:rPr>
                                <w:sz w:val="16"/>
                                <w:szCs w:val="16"/>
                                <w:lang w:val="en-US"/>
                              </w:rPr>
                            </w:pPr>
                            <w:r>
                              <w:rPr>
                                <w:sz w:val="16"/>
                                <w:szCs w:val="16"/>
                                <w:lang w:val="en-US"/>
                              </w:rPr>
                              <w:t>UPF</w:t>
                            </w:r>
                            <w:r>
                              <w:rPr>
                                <w:sz w:val="16"/>
                                <w:szCs w:val="16"/>
                                <w:lang w:val="en-US"/>
                              </w:rPr>
                              <w:t>3+</w:t>
                            </w:r>
                            <w:r>
                              <w:rPr>
                                <w:sz w:val="16"/>
                                <w:szCs w:val="16"/>
                                <w:lang w:val="en-US"/>
                              </w:rPr>
                              <w:t>PE</w:t>
                            </w:r>
                            <w:r>
                              <w:rPr>
                                <w:sz w:val="16"/>
                                <w:szCs w:val="16"/>
                                <w:lang w:val="en-US"/>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58B9F4" id="Rectangle 5" o:spid="_x0000_s1026" style="position:absolute;margin-left:329.55pt;margin-top:29.25pt;width:34.9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" fillcolor="white [3201]" strokecolor="black [3213]" strokeweight="1pt">
                <v:textbox>
                  <w:txbxContent>
                    <w:p w14:paraId="622AE1AB" w14:textId="68982BBE" w:rsidR="00171C2E" w:rsidRPr="00171C2E" w:rsidRDefault="00171C2E" w:rsidP="00171C2E">
                      <w:pPr>
                        <w:jc w:val="center"/>
                        <w:rPr>
                          <w:sz w:val="16"/>
                          <w:szCs w:val="16"/>
                          <w:lang w:val="en-US"/>
                        </w:rPr>
                      </w:pPr>
                      <w:r>
                        <w:rPr>
                          <w:sz w:val="16"/>
                          <w:szCs w:val="16"/>
                          <w:lang w:val="en-US"/>
                        </w:rPr>
                        <w:t>UPF</w:t>
                      </w:r>
                      <w:r>
                        <w:rPr>
                          <w:sz w:val="16"/>
                          <w:szCs w:val="16"/>
                          <w:lang w:val="en-US"/>
                        </w:rPr>
                        <w:t>3+</w:t>
                      </w:r>
                      <w:r>
                        <w:rPr>
                          <w:sz w:val="16"/>
                          <w:szCs w:val="16"/>
                          <w:lang w:val="en-US"/>
                        </w:rPr>
                        <w:t>PE</w:t>
                      </w:r>
                      <w:r>
                        <w:rPr>
                          <w:sz w:val="16"/>
                          <w:szCs w:val="16"/>
                          <w:lang w:val="en-US"/>
                        </w:rPr>
                        <w:t>3</w:t>
                      </w:r>
                    </w:p>
                  </w:txbxContent>
                </v:textbox>
              </v:rect>
            </w:pict>
          </mc:Fallback>
        </mc:AlternateContent>
      </w:r>
      <w:r w:rsidR="00171C2E">
        <w:rPr>
          <w:rFonts w:eastAsia="MS Mincho"/>
          <w:bCs/>
          <w:noProof/>
          <w:color w:val="auto"/>
          <w:lang w:val="en-US"/>
        </w:rPr>
        <mc:AlternateContent>
          <mc:Choice Requires="wps">
            <w:drawing>
              <wp:anchor distT="0" distB="0" distL="114300" distR="114300" simplePos="0" relativeHeight="251670528" behindDoc="0" locked="0" layoutInCell="1" allowOverlap="1" wp14:anchorId="3BC1C049" wp14:editId="1177D472">
                <wp:simplePos x="0" y="0"/>
                <wp:positionH relativeFrom="margin">
                  <wp:align>center</wp:align>
                </wp:positionH>
                <wp:positionV relativeFrom="paragraph">
                  <wp:posOffset>168275</wp:posOffset>
                </wp:positionV>
                <wp:extent cx="2414587" cy="914083"/>
                <wp:effectExtent l="19050" t="0" r="43180" b="38735"/>
                <wp:wrapNone/>
                <wp:docPr id="42" name="Cloud 42"/>
                <wp:cNvGraphicFramePr/>
                <a:graphic xmlns:a="http://schemas.openxmlformats.org/drawingml/2006/main">
                  <a:graphicData uri="http://schemas.microsoft.com/office/word/2010/wordprocessingShape">
                    <wps:wsp>
                      <wps:cNvSpPr/>
                      <wps:spPr>
                        <a:xfrm>
                          <a:off x="0" y="0"/>
                          <a:ext cx="2414587" cy="914083"/>
                        </a:xfrm>
                        <a:prstGeom prst="cloud">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D78C622" w14:textId="48EA4C13" w:rsidR="006315E4" w:rsidRPr="006315E4" w:rsidRDefault="006315E4" w:rsidP="006315E4">
                            <w:pPr>
                              <w:jc w:val="center"/>
                              <w:rPr>
                                <w:lang w:val="en-US"/>
                              </w:rPr>
                            </w:pPr>
                            <w:r w:rsidRPr="006315E4">
                              <w:rPr>
                                <w:lang w:val="en-US"/>
                              </w:rPr>
                              <w:t xml:space="preserve">IP/E-VPN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1C049" id="Cloud 42" o:spid="_x0000_s1027" style="position:absolute;margin-left:0;margin-top:13.25pt;width:190.1pt;height:1in;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13]" strokeweight="1pt">
                <v:stroke joinstyle="miter"/>
                <v:formulas/>
                <v:path arrowok="t" o:connecttype="custom" o:connectlocs="262307,553888;120729,537024;387228,738439;325299,746501;921008,827118;883672,790301;1611234,735308;1596310,775701;1907580,485691;2089288,636684;2336225,324880;2255291,381503;2142052,114811;2146300,141556;1625263,83622;1666736,49513;1237532,99872;1257597,70461;782505,109859;855166,138382;230671,334085;217984,304060" o:connectangles="0,0,0,0,0,0,0,0,0,0,0,0,0,0,0,0,0,0,0,0,0,0" textboxrect="0,0,43200,43200"/>
                <v:textbox>
                  <w:txbxContent>
                    <w:p w14:paraId="5D78C622" w14:textId="48EA4C13" w:rsidR="006315E4" w:rsidRPr="006315E4" w:rsidRDefault="006315E4" w:rsidP="006315E4">
                      <w:pPr>
                        <w:jc w:val="center"/>
                        <w:rPr>
                          <w:lang w:val="en-US"/>
                        </w:rPr>
                      </w:pPr>
                      <w:r w:rsidRPr="006315E4">
                        <w:rPr>
                          <w:lang w:val="en-US"/>
                        </w:rPr>
                        <w:t xml:space="preserve">IP/E-VPN </w:t>
                      </w:r>
                    </w:p>
                  </w:txbxContent>
                </v:textbox>
                <w10:wrap anchorx="margin"/>
              </v:shape>
            </w:pict>
          </mc:Fallback>
        </mc:AlternateContent>
      </w:r>
      <w:r w:rsidR="00171C2E">
        <w:rPr>
          <w:rFonts w:eastAsia="MS Mincho"/>
          <w:bCs/>
          <w:noProof/>
          <w:color w:val="auto"/>
          <w:lang w:val="en-US"/>
        </w:rPr>
        <mc:AlternateContent>
          <mc:Choice Requires="wps">
            <w:drawing>
              <wp:anchor distT="0" distB="0" distL="114300" distR="114300" simplePos="0" relativeHeight="251685888" behindDoc="0" locked="0" layoutInCell="1" allowOverlap="1" wp14:anchorId="2C4AF894" wp14:editId="109D2E67">
                <wp:simplePos x="0" y="0"/>
                <wp:positionH relativeFrom="column">
                  <wp:posOffset>956311</wp:posOffset>
                </wp:positionH>
                <wp:positionV relativeFrom="paragraph">
                  <wp:posOffset>862648</wp:posOffset>
                </wp:positionV>
                <wp:extent cx="685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02C11B" id="Straight Connector 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3pt,67.95pt" to="129.3pt,6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" strokecolor="black [3213]" strokeweight=".5pt">
                <v:stroke joinstyle="miter"/>
              </v:line>
            </w:pict>
          </mc:Fallback>
        </mc:AlternateContent>
      </w:r>
      <w:r w:rsidR="00171C2E">
        <w:rPr>
          <w:rFonts w:eastAsia="MS Mincho"/>
          <w:bCs/>
          <w:noProof/>
          <w:color w:val="auto"/>
          <w:lang w:val="en-US"/>
        </w:rPr>
        <mc:AlternateContent>
          <mc:Choice Requires="wps">
            <w:drawing>
              <wp:anchor distT="0" distB="0" distL="114300" distR="114300" simplePos="0" relativeHeight="251681792" behindDoc="0" locked="0" layoutInCell="1" allowOverlap="1" wp14:anchorId="06C419AD" wp14:editId="744A838D">
                <wp:simplePos x="0" y="0"/>
                <wp:positionH relativeFrom="column">
                  <wp:posOffset>1642110</wp:posOffset>
                </wp:positionH>
                <wp:positionV relativeFrom="paragraph">
                  <wp:posOffset>762000</wp:posOffset>
                </wp:positionV>
                <wp:extent cx="442913" cy="342900"/>
                <wp:effectExtent l="0" t="0" r="14605" b="19050"/>
                <wp:wrapNone/>
                <wp:docPr id="4" name="Rectangle 4"/>
                <wp:cNvGraphicFramePr/>
                <a:graphic xmlns:a="http://schemas.openxmlformats.org/drawingml/2006/main">
                  <a:graphicData uri="http://schemas.microsoft.com/office/word/2010/wordprocessingShape">
                    <wps:wsp>
                      <wps:cNvSpPr/>
                      <wps:spPr>
                        <a:xfrm>
                          <a:off x="0" y="0"/>
                          <a:ext cx="442913" cy="3429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66710DC" w14:textId="2E23457B" w:rsidR="00171C2E" w:rsidRPr="00171C2E" w:rsidRDefault="00171C2E" w:rsidP="00171C2E">
                            <w:pPr>
                              <w:jc w:val="center"/>
                              <w:rPr>
                                <w:sz w:val="16"/>
                                <w:szCs w:val="16"/>
                                <w:lang w:val="en-US"/>
                              </w:rPr>
                            </w:pPr>
                            <w:r>
                              <w:rPr>
                                <w:sz w:val="16"/>
                                <w:szCs w:val="16"/>
                                <w:lang w:val="en-US"/>
                              </w:rPr>
                              <w:t>UPF</w:t>
                            </w:r>
                            <w:r>
                              <w:rPr>
                                <w:sz w:val="16"/>
                                <w:szCs w:val="16"/>
                                <w:lang w:val="en-US"/>
                              </w:rPr>
                              <w:t>2</w:t>
                            </w:r>
                            <w:r>
                              <w:rPr>
                                <w:sz w:val="16"/>
                                <w:szCs w:val="16"/>
                                <w:lang w:val="en-US"/>
                              </w:rPr>
                              <w:t>+PE</w:t>
                            </w:r>
                            <w:r>
                              <w:rPr>
                                <w:sz w:val="16"/>
                                <w:szCs w:val="16"/>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C419AD" id="Rectangle 4" o:spid="_x0000_s1028" style="position:absolute;margin-left:129.3pt;margin-top:60pt;width:34.9pt;height:2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" fillcolor="white [3201]" strokecolor="black [3213]" strokeweight="1pt">
                <v:textbox>
                  <w:txbxContent>
                    <w:p w14:paraId="366710DC" w14:textId="2E23457B" w:rsidR="00171C2E" w:rsidRPr="00171C2E" w:rsidRDefault="00171C2E" w:rsidP="00171C2E">
                      <w:pPr>
                        <w:jc w:val="center"/>
                        <w:rPr>
                          <w:sz w:val="16"/>
                          <w:szCs w:val="16"/>
                          <w:lang w:val="en-US"/>
                        </w:rPr>
                      </w:pPr>
                      <w:r>
                        <w:rPr>
                          <w:sz w:val="16"/>
                          <w:szCs w:val="16"/>
                          <w:lang w:val="en-US"/>
                        </w:rPr>
                        <w:t>UPF</w:t>
                      </w:r>
                      <w:r>
                        <w:rPr>
                          <w:sz w:val="16"/>
                          <w:szCs w:val="16"/>
                          <w:lang w:val="en-US"/>
                        </w:rPr>
                        <w:t>2</w:t>
                      </w:r>
                      <w:r>
                        <w:rPr>
                          <w:sz w:val="16"/>
                          <w:szCs w:val="16"/>
                          <w:lang w:val="en-US"/>
                        </w:rPr>
                        <w:t>+PE</w:t>
                      </w:r>
                      <w:r>
                        <w:rPr>
                          <w:sz w:val="16"/>
                          <w:szCs w:val="16"/>
                          <w:lang w:val="en-US"/>
                        </w:rPr>
                        <w:t>2</w:t>
                      </w:r>
                    </w:p>
                  </w:txbxContent>
                </v:textbox>
              </v:rect>
            </w:pict>
          </mc:Fallback>
        </mc:AlternateContent>
      </w:r>
      <w:r w:rsidR="00171C2E">
        <w:rPr>
          <w:rFonts w:eastAsia="MS Mincho"/>
          <w:bCs/>
          <w:noProof/>
          <w:color w:val="auto"/>
          <w:lang w:val="en-US"/>
        </w:rPr>
        <mc:AlternateContent>
          <mc:Choice Requires="wps">
            <w:drawing>
              <wp:anchor distT="0" distB="0" distL="114300" distR="114300" simplePos="0" relativeHeight="251677696" behindDoc="0" locked="0" layoutInCell="1" allowOverlap="1" wp14:anchorId="5942882D" wp14:editId="7D5A0681">
                <wp:simplePos x="0" y="0"/>
                <wp:positionH relativeFrom="column">
                  <wp:posOffset>970599</wp:posOffset>
                </wp:positionH>
                <wp:positionV relativeFrom="paragraph">
                  <wp:posOffset>243523</wp:posOffset>
                </wp:positionV>
                <wp:extent cx="633412" cy="4763"/>
                <wp:effectExtent l="0" t="0" r="33655" b="33655"/>
                <wp:wrapNone/>
                <wp:docPr id="47" name="Straight Connector 47"/>
                <wp:cNvGraphicFramePr/>
                <a:graphic xmlns:a="http://schemas.openxmlformats.org/drawingml/2006/main">
                  <a:graphicData uri="http://schemas.microsoft.com/office/word/2010/wordprocessingShape">
                    <wps:wsp>
                      <wps:cNvCnPr/>
                      <wps:spPr>
                        <a:xfrm>
                          <a:off x="0" y="0"/>
                          <a:ext cx="633412" cy="476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593D04" id="Straight Connector 47"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45pt,19.2pt" to="126.3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" strokecolor="black [3213]" strokeweight=".5pt">
                <v:stroke joinstyle="miter"/>
              </v:line>
            </w:pict>
          </mc:Fallback>
        </mc:AlternateContent>
      </w:r>
      <w:r w:rsidR="00171C2E">
        <w:rPr>
          <w:rFonts w:eastAsia="MS Mincho"/>
          <w:bCs/>
          <w:noProof/>
          <w:color w:val="auto"/>
          <w:lang w:val="en-US"/>
        </w:rPr>
        <mc:AlternateContent>
          <mc:Choice Requires="wps">
            <w:drawing>
              <wp:anchor distT="0" distB="0" distL="114300" distR="114300" simplePos="0" relativeHeight="251665408" behindDoc="0" locked="0" layoutInCell="1" allowOverlap="1" wp14:anchorId="0890EA6A" wp14:editId="193282CB">
                <wp:simplePos x="0" y="0"/>
                <wp:positionH relativeFrom="column">
                  <wp:posOffset>1623060</wp:posOffset>
                </wp:positionH>
                <wp:positionV relativeFrom="paragraph">
                  <wp:posOffset>147638</wp:posOffset>
                </wp:positionV>
                <wp:extent cx="442913" cy="342900"/>
                <wp:effectExtent l="0" t="0" r="14605" b="19050"/>
                <wp:wrapNone/>
                <wp:docPr id="37" name="Rectangle 37"/>
                <wp:cNvGraphicFramePr/>
                <a:graphic xmlns:a="http://schemas.openxmlformats.org/drawingml/2006/main">
                  <a:graphicData uri="http://schemas.microsoft.com/office/word/2010/wordprocessingShape">
                    <wps:wsp>
                      <wps:cNvSpPr/>
                      <wps:spPr>
                        <a:xfrm>
                          <a:off x="0" y="0"/>
                          <a:ext cx="442913" cy="3429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41DF2F1" w14:textId="0BB7DEEE" w:rsidR="00A42149" w:rsidRPr="00171C2E" w:rsidRDefault="00171C2E" w:rsidP="00A42149">
                            <w:pPr>
                              <w:jc w:val="center"/>
                              <w:rPr>
                                <w:sz w:val="16"/>
                                <w:szCs w:val="16"/>
                                <w:lang w:val="en-US"/>
                              </w:rPr>
                            </w:pPr>
                            <w:r>
                              <w:rPr>
                                <w:sz w:val="16"/>
                                <w:szCs w:val="16"/>
                                <w:lang w:val="en-US"/>
                              </w:rPr>
                              <w:t>UPF1+PE1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90EA6A" id="Rectangle 37" o:spid="_x0000_s1029" style="position:absolute;margin-left:127.8pt;margin-top:11.65pt;width:34.9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" fillcolor="white [3201]" strokecolor="black [3213]" strokeweight="1pt">
                <v:textbox>
                  <w:txbxContent>
                    <w:p w14:paraId="641DF2F1" w14:textId="0BB7DEEE" w:rsidR="00A42149" w:rsidRPr="00171C2E" w:rsidRDefault="00171C2E" w:rsidP="00A42149">
                      <w:pPr>
                        <w:jc w:val="center"/>
                        <w:rPr>
                          <w:sz w:val="16"/>
                          <w:szCs w:val="16"/>
                          <w:lang w:val="en-US"/>
                        </w:rPr>
                      </w:pPr>
                      <w:r>
                        <w:rPr>
                          <w:sz w:val="16"/>
                          <w:szCs w:val="16"/>
                          <w:lang w:val="en-US"/>
                        </w:rPr>
                        <w:t>UPF1+PE1</w:t>
                      </w:r>
                    </w:p>
                  </w:txbxContent>
                </v:textbox>
              </v:rect>
            </w:pict>
          </mc:Fallback>
        </mc:AlternateContent>
      </w:r>
      <w:r w:rsidR="00171C2E">
        <w:rPr>
          <w:rFonts w:eastAsia="MS Mincho"/>
          <w:bCs/>
          <w:noProof/>
          <w:color w:val="auto"/>
          <w:lang w:val="en-US"/>
        </w:rPr>
        <mc:AlternateContent>
          <mc:Choice Requires="wps">
            <w:drawing>
              <wp:anchor distT="0" distB="0" distL="114300" distR="114300" simplePos="0" relativeHeight="251661312" behindDoc="0" locked="0" layoutInCell="1" allowOverlap="1" wp14:anchorId="66D081A2" wp14:editId="7B1F95C0">
                <wp:simplePos x="0" y="0"/>
                <wp:positionH relativeFrom="column">
                  <wp:posOffset>5232400</wp:posOffset>
                </wp:positionH>
                <wp:positionV relativeFrom="paragraph">
                  <wp:posOffset>400050</wp:posOffset>
                </wp:positionV>
                <wp:extent cx="438150" cy="233045"/>
                <wp:effectExtent l="0" t="0" r="19050" b="14605"/>
                <wp:wrapNone/>
                <wp:docPr id="3" name="Rectangle 3"/>
                <wp:cNvGraphicFramePr/>
                <a:graphic xmlns:a="http://schemas.openxmlformats.org/drawingml/2006/main">
                  <a:graphicData uri="http://schemas.microsoft.com/office/word/2010/wordprocessingShape">
                    <wps:wsp>
                      <wps:cNvSpPr/>
                      <wps:spPr>
                        <a:xfrm>
                          <a:off x="0" y="0"/>
                          <a:ext cx="438150" cy="23304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A080D85" w14:textId="51CC3142" w:rsidR="00A42149" w:rsidRPr="00C7778E" w:rsidRDefault="00A42149" w:rsidP="00A42149">
                            <w:pPr>
                              <w:jc w:val="center"/>
                              <w:rPr>
                                <w:lang w:val="en-US"/>
                              </w:rPr>
                            </w:pPr>
                            <w:r>
                              <w:rPr>
                                <w:lang w:val="en-US"/>
                              </w:rPr>
                              <w:t>UE</w:t>
                            </w:r>
                            <w:r w:rsidR="00171C2E">
                              <w:rPr>
                                <w:lang w:val="en-US"/>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D081A2" id="Rectangle 3" o:spid="_x0000_s1030" style="position:absolute;margin-left:412pt;margin-top:31.5pt;width:34.5pt;height:1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" fillcolor="white [3201]" strokecolor="black [3213]" strokeweight="1pt">
                <v:textbox>
                  <w:txbxContent>
                    <w:p w14:paraId="1A080D85" w14:textId="51CC3142" w:rsidR="00A42149" w:rsidRPr="00C7778E" w:rsidRDefault="00A42149" w:rsidP="00A42149">
                      <w:pPr>
                        <w:jc w:val="center"/>
                        <w:rPr>
                          <w:lang w:val="en-US"/>
                        </w:rPr>
                      </w:pPr>
                      <w:r>
                        <w:rPr>
                          <w:lang w:val="en-US"/>
                        </w:rPr>
                        <w:t>UE</w:t>
                      </w:r>
                      <w:r w:rsidR="00171C2E">
                        <w:rPr>
                          <w:lang w:val="en-US"/>
                        </w:rPr>
                        <w:t>3</w:t>
                      </w:r>
                    </w:p>
                  </w:txbxContent>
                </v:textbox>
              </v:rect>
            </w:pict>
          </mc:Fallback>
        </mc:AlternateContent>
      </w:r>
      <w:r w:rsidR="00171C2E">
        <w:rPr>
          <w:rFonts w:eastAsia="MS Mincho"/>
          <w:bCs/>
          <w:noProof/>
          <w:color w:val="auto"/>
          <w:lang w:val="en-US"/>
        </w:rPr>
        <mc:AlternateContent>
          <mc:Choice Requires="wps">
            <w:drawing>
              <wp:anchor distT="0" distB="0" distL="114300" distR="114300" simplePos="0" relativeHeight="251663360" behindDoc="0" locked="0" layoutInCell="1" allowOverlap="1" wp14:anchorId="08C063D7" wp14:editId="42F09DA3">
                <wp:simplePos x="0" y="0"/>
                <wp:positionH relativeFrom="column">
                  <wp:posOffset>512762</wp:posOffset>
                </wp:positionH>
                <wp:positionV relativeFrom="paragraph">
                  <wp:posOffset>761682</wp:posOffset>
                </wp:positionV>
                <wp:extent cx="438150" cy="233045"/>
                <wp:effectExtent l="0" t="0" r="19050" b="14605"/>
                <wp:wrapNone/>
                <wp:docPr id="20" name="Rectangle 20"/>
                <wp:cNvGraphicFramePr/>
                <a:graphic xmlns:a="http://schemas.openxmlformats.org/drawingml/2006/main">
                  <a:graphicData uri="http://schemas.microsoft.com/office/word/2010/wordprocessingShape">
                    <wps:wsp>
                      <wps:cNvSpPr/>
                      <wps:spPr>
                        <a:xfrm>
                          <a:off x="0" y="0"/>
                          <a:ext cx="438150" cy="23304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81E9BD1" w14:textId="63D0EA39" w:rsidR="00A42149" w:rsidRPr="00C7778E" w:rsidRDefault="00171C2E" w:rsidP="00A42149">
                            <w:pPr>
                              <w:jc w:val="center"/>
                              <w:rPr>
                                <w:lang w:val="en-US"/>
                              </w:rPr>
                            </w:pPr>
                            <w:r>
                              <w:rPr>
                                <w:lang w:val="en-US"/>
                              </w:rPr>
                              <w:t>UE2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C063D7" id="Rectangle 20" o:spid="_x0000_s1031" style="position:absolute;margin-left:40.35pt;margin-top:59.95pt;width:34.5pt;height:18.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" fillcolor="white [3201]" strokecolor="black [3213]" strokeweight="1pt">
                <v:textbox>
                  <w:txbxContent>
                    <w:p w14:paraId="681E9BD1" w14:textId="63D0EA39" w:rsidR="00A42149" w:rsidRPr="00C7778E" w:rsidRDefault="00171C2E" w:rsidP="00A42149">
                      <w:pPr>
                        <w:jc w:val="center"/>
                        <w:rPr>
                          <w:lang w:val="en-US"/>
                        </w:rPr>
                      </w:pPr>
                      <w:r>
                        <w:rPr>
                          <w:lang w:val="en-US"/>
                        </w:rPr>
                        <w:t>UE2</w:t>
                      </w:r>
                    </w:p>
                  </w:txbxContent>
                </v:textbox>
              </v:rect>
            </w:pict>
          </mc:Fallback>
        </mc:AlternateContent>
      </w:r>
      <w:r w:rsidR="00171C2E">
        <w:rPr>
          <w:rFonts w:eastAsia="MS Mincho"/>
          <w:bCs/>
          <w:noProof/>
          <w:color w:val="auto"/>
          <w:lang w:val="en-US"/>
        </w:rPr>
        <mc:AlternateContent>
          <mc:Choice Requires="wps">
            <w:drawing>
              <wp:anchor distT="0" distB="0" distL="114300" distR="114300" simplePos="0" relativeHeight="251659264" behindDoc="0" locked="0" layoutInCell="1" allowOverlap="1" wp14:anchorId="267CD230" wp14:editId="2645DC2B">
                <wp:simplePos x="0" y="0"/>
                <wp:positionH relativeFrom="column">
                  <wp:posOffset>522605</wp:posOffset>
                </wp:positionH>
                <wp:positionV relativeFrom="paragraph">
                  <wp:posOffset>118745</wp:posOffset>
                </wp:positionV>
                <wp:extent cx="438150" cy="233045"/>
                <wp:effectExtent l="0" t="0" r="19050" b="14605"/>
                <wp:wrapNone/>
                <wp:docPr id="2" name="Rectangle 2"/>
                <wp:cNvGraphicFramePr/>
                <a:graphic xmlns:a="http://schemas.openxmlformats.org/drawingml/2006/main">
                  <a:graphicData uri="http://schemas.microsoft.com/office/word/2010/wordprocessingShape">
                    <wps:wsp>
                      <wps:cNvSpPr/>
                      <wps:spPr>
                        <a:xfrm>
                          <a:off x="0" y="0"/>
                          <a:ext cx="438150" cy="23304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9AA1C45" w14:textId="6305BB96" w:rsidR="00C7778E" w:rsidRPr="00C7778E" w:rsidRDefault="00C7778E" w:rsidP="00C7778E">
                            <w:pPr>
                              <w:jc w:val="center"/>
                              <w:rPr>
                                <w:lang w:val="en-US"/>
                              </w:rPr>
                            </w:pPr>
                            <w:r>
                              <w:rPr>
                                <w:lang w:val="en-US"/>
                              </w:rPr>
                              <w:t>UE</w:t>
                            </w:r>
                            <w:r w:rsidR="00A42149">
                              <w:rPr>
                                <w:lang w:val="en-US"/>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7CD230" id="Rectangle 2" o:spid="_x0000_s1032" style="position:absolute;margin-left:41.15pt;margin-top:9.35pt;width:34.5pt;height:1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" fillcolor="white [3201]" strokecolor="black [3213]" strokeweight="1pt">
                <v:textbox>
                  <w:txbxContent>
                    <w:p w14:paraId="49AA1C45" w14:textId="6305BB96" w:rsidR="00C7778E" w:rsidRPr="00C7778E" w:rsidRDefault="00C7778E" w:rsidP="00C7778E">
                      <w:pPr>
                        <w:jc w:val="center"/>
                        <w:rPr>
                          <w:lang w:val="en-US"/>
                        </w:rPr>
                      </w:pPr>
                      <w:r>
                        <w:rPr>
                          <w:lang w:val="en-US"/>
                        </w:rPr>
                        <w:t>UE</w:t>
                      </w:r>
                      <w:r w:rsidR="00A42149">
                        <w:rPr>
                          <w:lang w:val="en-US"/>
                        </w:rPr>
                        <w:t>1</w:t>
                      </w:r>
                    </w:p>
                  </w:txbxContent>
                </v:textbox>
              </v:rect>
            </w:pict>
          </mc:Fallback>
        </mc:AlternateContent>
      </w:r>
    </w:p>
    <w:sectPr w:rsidR="00A73C52" w:rsidRPr="00031BDE"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F2C5F" w14:textId="77777777" w:rsidR="000F36D1" w:rsidRDefault="000F36D1">
      <w:r>
        <w:separator/>
      </w:r>
    </w:p>
    <w:p w14:paraId="1AD6107B" w14:textId="77777777" w:rsidR="000F36D1" w:rsidRDefault="000F36D1"/>
  </w:endnote>
  <w:endnote w:type="continuationSeparator" w:id="0">
    <w:p w14:paraId="21BB1046" w14:textId="77777777" w:rsidR="000F36D1" w:rsidRDefault="000F36D1">
      <w:r>
        <w:continuationSeparator/>
      </w:r>
    </w:p>
    <w:p w14:paraId="206C124B" w14:textId="77777777" w:rsidR="000F36D1" w:rsidRDefault="000F36D1"/>
  </w:endnote>
  <w:endnote w:type="continuationNotice" w:id="1">
    <w:p w14:paraId="2C3481AA" w14:textId="77777777" w:rsidR="000F36D1" w:rsidRDefault="000F3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58526B6D" w:rsidR="00035765" w:rsidRDefault="00EF076E">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6CF02955" wp14:editId="16CCE993">
              <wp:simplePos x="0" y="0"/>
              <wp:positionH relativeFrom="page">
                <wp:posOffset>0</wp:posOffset>
              </wp:positionH>
              <wp:positionV relativeFrom="page">
                <wp:posOffset>10234930</wp:posOffset>
              </wp:positionV>
              <wp:extent cx="7560310" cy="266700"/>
              <wp:effectExtent l="0" t="0" r="0" b="0"/>
              <wp:wrapNone/>
              <wp:docPr id="1" name="MSIPCMf2cf4eec88af05c80704af02" descr="{&quot;HashCode&quot;:81709189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F3977E" w14:textId="1CAC3DC7" w:rsidR="00EF076E" w:rsidRPr="00EF076E" w:rsidRDefault="00EF076E" w:rsidP="00EF076E">
                          <w:pPr>
                            <w:spacing w:after="0"/>
                            <w:jc w:val="center"/>
                            <w:rPr>
                              <w:rFonts w:ascii="Calibri" w:hAnsi="Calibri" w:cs="Calibri"/>
                              <w:sz w:val="14"/>
                            </w:rPr>
                          </w:pPr>
                          <w:r w:rsidRPr="00EF076E">
                            <w:rPr>
                              <w:rFonts w:ascii="Calibri" w:hAnsi="Calibri" w:cs="Calibri"/>
                              <w:sz w:val="14"/>
                            </w:rPr>
                            <w:t>Juniper Business Use Only</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F02955" id="_x0000_t202" coordsize="21600,21600" o:spt="202" path="m,l,21600r21600,l21600,xe">
              <v:stroke joinstyle="miter"/>
              <v:path gradientshapeok="t" o:connecttype="rect"/>
            </v:shapetype>
            <v:shape id="MSIPCMf2cf4eec88af05c80704af02" o:spid="_x0000_s1034" type="#_x0000_t202" alt="{&quot;HashCode&quot;:817091896,&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" o:allowincell="f" filled="f" stroked="f" strokeweight=".5pt">
              <v:textbox inset=",0,,0">
                <w:txbxContent>
                  <w:p w14:paraId="65F3977E" w14:textId="1CAC3DC7" w:rsidR="00EF076E" w:rsidRPr="00EF076E" w:rsidRDefault="00EF076E" w:rsidP="00EF076E">
                    <w:pPr>
                      <w:spacing w:after="0"/>
                      <w:jc w:val="center"/>
                      <w:rPr>
                        <w:rFonts w:ascii="Calibri" w:hAnsi="Calibri" w:cs="Calibri"/>
                        <w:sz w:val="14"/>
                      </w:rPr>
                    </w:pPr>
                    <w:r w:rsidRPr="00EF076E">
                      <w:rPr>
                        <w:rFonts w:ascii="Calibri" w:hAnsi="Calibri" w:cs="Calibri"/>
                        <w:sz w:val="14"/>
                      </w:rPr>
                      <w:t>Juniper Business Use Only</w:t>
                    </w:r>
                  </w:p>
                </w:txbxContent>
              </v:textbox>
              <w10:wrap anchorx="page" anchory="page"/>
            </v:shape>
          </w:pict>
        </mc:Fallback>
      </mc:AlternateContent>
    </w:r>
    <w:r w:rsidR="00035765">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DE604" w14:textId="77777777" w:rsidR="000F36D1" w:rsidRDefault="000F36D1">
      <w:r>
        <w:separator/>
      </w:r>
    </w:p>
    <w:p w14:paraId="535DFE72" w14:textId="77777777" w:rsidR="000F36D1" w:rsidRDefault="000F36D1"/>
  </w:footnote>
  <w:footnote w:type="continuationSeparator" w:id="0">
    <w:p w14:paraId="411937EA" w14:textId="77777777" w:rsidR="000F36D1" w:rsidRDefault="000F36D1">
      <w:r>
        <w:continuationSeparator/>
      </w:r>
    </w:p>
    <w:p w14:paraId="7F82F25B" w14:textId="77777777" w:rsidR="000F36D1" w:rsidRDefault="000F36D1"/>
  </w:footnote>
  <w:footnote w:type="continuationNotice" w:id="1">
    <w:p w14:paraId="41224D12" w14:textId="77777777" w:rsidR="000F36D1" w:rsidRDefault="000F36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4"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7"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46F6A10"/>
    <w:multiLevelType w:val="hybridMultilevel"/>
    <w:tmpl w:val="DC543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5" w15:restartNumberingAfterBreak="0">
    <w:nsid w:val="32756051"/>
    <w:multiLevelType w:val="hybridMultilevel"/>
    <w:tmpl w:val="A1386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4056E57"/>
    <w:multiLevelType w:val="hybridMultilevel"/>
    <w:tmpl w:val="C27C8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4" w15:restartNumberingAfterBreak="0">
    <w:nsid w:val="48BA3F36"/>
    <w:multiLevelType w:val="hybridMultilevel"/>
    <w:tmpl w:val="D4C05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7"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3D55938"/>
    <w:multiLevelType w:val="hybridMultilevel"/>
    <w:tmpl w:val="FBE2D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253861"/>
    <w:multiLevelType w:val="hybridMultilevel"/>
    <w:tmpl w:val="226AC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5"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9"/>
  </w:num>
  <w:num w:numId="2">
    <w:abstractNumId w:val="7"/>
  </w:num>
  <w:num w:numId="3">
    <w:abstractNumId w:val="31"/>
  </w:num>
  <w:num w:numId="4">
    <w:abstractNumId w:val="39"/>
  </w:num>
  <w:num w:numId="5">
    <w:abstractNumId w:val="22"/>
  </w:num>
  <w:num w:numId="6">
    <w:abstractNumId w:val="38"/>
  </w:num>
  <w:num w:numId="7">
    <w:abstractNumId w:val="3"/>
  </w:num>
  <w:num w:numId="8">
    <w:abstractNumId w:val="8"/>
  </w:num>
  <w:num w:numId="9">
    <w:abstractNumId w:val="9"/>
  </w:num>
  <w:num w:numId="10">
    <w:abstractNumId w:val="23"/>
  </w:num>
  <w:num w:numId="11">
    <w:abstractNumId w:val="30"/>
  </w:num>
  <w:num w:numId="12">
    <w:abstractNumId w:val="37"/>
  </w:num>
  <w:num w:numId="13">
    <w:abstractNumId w:val="0"/>
  </w:num>
  <w:num w:numId="14">
    <w:abstractNumId w:val="16"/>
  </w:num>
  <w:num w:numId="15">
    <w:abstractNumId w:val="35"/>
  </w:num>
  <w:num w:numId="16">
    <w:abstractNumId w:val="13"/>
  </w:num>
  <w:num w:numId="17">
    <w:abstractNumId w:val="19"/>
  </w:num>
  <w:num w:numId="18">
    <w:abstractNumId w:val="2"/>
  </w:num>
  <w:num w:numId="19">
    <w:abstractNumId w:val="18"/>
  </w:num>
  <w:num w:numId="20">
    <w:abstractNumId w:val="5"/>
  </w:num>
  <w:num w:numId="21">
    <w:abstractNumId w:val="12"/>
  </w:num>
  <w:num w:numId="22">
    <w:abstractNumId w:val="6"/>
  </w:num>
  <w:num w:numId="23">
    <w:abstractNumId w:val="27"/>
  </w:num>
  <w:num w:numId="24">
    <w:abstractNumId w:val="36"/>
  </w:num>
  <w:num w:numId="25">
    <w:abstractNumId w:val="34"/>
  </w:num>
  <w:num w:numId="26">
    <w:abstractNumId w:val="21"/>
  </w:num>
  <w:num w:numId="27">
    <w:abstractNumId w:val="11"/>
  </w:num>
  <w:num w:numId="28">
    <w:abstractNumId w:val="14"/>
  </w:num>
  <w:num w:numId="29">
    <w:abstractNumId w:val="20"/>
  </w:num>
  <w:num w:numId="30">
    <w:abstractNumId w:val="1"/>
  </w:num>
  <w:num w:numId="31">
    <w:abstractNumId w:val="26"/>
  </w:num>
  <w:num w:numId="32">
    <w:abstractNumId w:val="25"/>
  </w:num>
  <w:num w:numId="33">
    <w:abstractNumId w:val="4"/>
  </w:num>
  <w:num w:numId="34">
    <w:abstractNumId w:val="15"/>
  </w:num>
  <w:num w:numId="35">
    <w:abstractNumId w:val="33"/>
  </w:num>
  <w:num w:numId="36">
    <w:abstractNumId w:val="28"/>
  </w:num>
  <w:num w:numId="37">
    <w:abstractNumId w:val="17"/>
  </w:num>
  <w:num w:numId="38">
    <w:abstractNumId w:val="10"/>
  </w:num>
  <w:num w:numId="39">
    <w:abstractNumId w:val="24"/>
  </w:num>
  <w:num w:numId="40">
    <w:abstractNumId w:val="3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CD0"/>
    <w:rsid w:val="0000628F"/>
    <w:rsid w:val="00006583"/>
    <w:rsid w:val="0000727A"/>
    <w:rsid w:val="000076E4"/>
    <w:rsid w:val="00007837"/>
    <w:rsid w:val="000116E6"/>
    <w:rsid w:val="00011835"/>
    <w:rsid w:val="00012260"/>
    <w:rsid w:val="00012494"/>
    <w:rsid w:val="000124A7"/>
    <w:rsid w:val="0001421C"/>
    <w:rsid w:val="00014A67"/>
    <w:rsid w:val="00014CC7"/>
    <w:rsid w:val="000151B8"/>
    <w:rsid w:val="00015622"/>
    <w:rsid w:val="00015E5E"/>
    <w:rsid w:val="00016069"/>
    <w:rsid w:val="00016963"/>
    <w:rsid w:val="00016A5D"/>
    <w:rsid w:val="00016A71"/>
    <w:rsid w:val="000222BA"/>
    <w:rsid w:val="00022507"/>
    <w:rsid w:val="00022BA7"/>
    <w:rsid w:val="00023686"/>
    <w:rsid w:val="00024555"/>
    <w:rsid w:val="00025179"/>
    <w:rsid w:val="00025634"/>
    <w:rsid w:val="00025E84"/>
    <w:rsid w:val="00025F2D"/>
    <w:rsid w:val="000260EB"/>
    <w:rsid w:val="000265D0"/>
    <w:rsid w:val="000268C3"/>
    <w:rsid w:val="00027C08"/>
    <w:rsid w:val="00030091"/>
    <w:rsid w:val="0003096B"/>
    <w:rsid w:val="00030C44"/>
    <w:rsid w:val="00030C62"/>
    <w:rsid w:val="00030DD1"/>
    <w:rsid w:val="00031BDE"/>
    <w:rsid w:val="000323EB"/>
    <w:rsid w:val="00032A05"/>
    <w:rsid w:val="00034D2E"/>
    <w:rsid w:val="00034D84"/>
    <w:rsid w:val="00035765"/>
    <w:rsid w:val="00035A9D"/>
    <w:rsid w:val="00035BCE"/>
    <w:rsid w:val="00035C44"/>
    <w:rsid w:val="00037798"/>
    <w:rsid w:val="000379B1"/>
    <w:rsid w:val="00037A07"/>
    <w:rsid w:val="00037DA4"/>
    <w:rsid w:val="00042987"/>
    <w:rsid w:val="00042B4B"/>
    <w:rsid w:val="00042C6A"/>
    <w:rsid w:val="00042F30"/>
    <w:rsid w:val="00043080"/>
    <w:rsid w:val="00043A7A"/>
    <w:rsid w:val="00043C99"/>
    <w:rsid w:val="00044236"/>
    <w:rsid w:val="00045BF5"/>
    <w:rsid w:val="000469FE"/>
    <w:rsid w:val="00046C14"/>
    <w:rsid w:val="000502EA"/>
    <w:rsid w:val="000505B9"/>
    <w:rsid w:val="0005084C"/>
    <w:rsid w:val="00050C53"/>
    <w:rsid w:val="00053664"/>
    <w:rsid w:val="00053806"/>
    <w:rsid w:val="00053FED"/>
    <w:rsid w:val="00054418"/>
    <w:rsid w:val="00054A79"/>
    <w:rsid w:val="0005504C"/>
    <w:rsid w:val="000550C3"/>
    <w:rsid w:val="000567B9"/>
    <w:rsid w:val="00056C65"/>
    <w:rsid w:val="00056D7A"/>
    <w:rsid w:val="000570BD"/>
    <w:rsid w:val="0005758B"/>
    <w:rsid w:val="00060154"/>
    <w:rsid w:val="000601C7"/>
    <w:rsid w:val="0006061A"/>
    <w:rsid w:val="0006188C"/>
    <w:rsid w:val="00061A4C"/>
    <w:rsid w:val="000625F3"/>
    <w:rsid w:val="00062D8F"/>
    <w:rsid w:val="00063C99"/>
    <w:rsid w:val="000644C8"/>
    <w:rsid w:val="00064E8A"/>
    <w:rsid w:val="00065060"/>
    <w:rsid w:val="00066203"/>
    <w:rsid w:val="0006634E"/>
    <w:rsid w:val="00066C63"/>
    <w:rsid w:val="000671C2"/>
    <w:rsid w:val="00067413"/>
    <w:rsid w:val="00067D98"/>
    <w:rsid w:val="00071AB3"/>
    <w:rsid w:val="000724EC"/>
    <w:rsid w:val="000726B7"/>
    <w:rsid w:val="000729D6"/>
    <w:rsid w:val="00072FB1"/>
    <w:rsid w:val="00073E5C"/>
    <w:rsid w:val="000744EB"/>
    <w:rsid w:val="000749E8"/>
    <w:rsid w:val="00074EEA"/>
    <w:rsid w:val="00075186"/>
    <w:rsid w:val="00075A4A"/>
    <w:rsid w:val="00075BD9"/>
    <w:rsid w:val="00075D6A"/>
    <w:rsid w:val="0007619C"/>
    <w:rsid w:val="00076740"/>
    <w:rsid w:val="00076F3E"/>
    <w:rsid w:val="00077879"/>
    <w:rsid w:val="00077D47"/>
    <w:rsid w:val="000803EE"/>
    <w:rsid w:val="00081A77"/>
    <w:rsid w:val="00081F0B"/>
    <w:rsid w:val="00082287"/>
    <w:rsid w:val="00082A40"/>
    <w:rsid w:val="00084109"/>
    <w:rsid w:val="00084314"/>
    <w:rsid w:val="000850FC"/>
    <w:rsid w:val="00085568"/>
    <w:rsid w:val="00085D17"/>
    <w:rsid w:val="00091B1A"/>
    <w:rsid w:val="00093B17"/>
    <w:rsid w:val="00094DC6"/>
    <w:rsid w:val="00095264"/>
    <w:rsid w:val="00095394"/>
    <w:rsid w:val="00095AAB"/>
    <w:rsid w:val="00095F00"/>
    <w:rsid w:val="0009654B"/>
    <w:rsid w:val="0009670F"/>
    <w:rsid w:val="000A009E"/>
    <w:rsid w:val="000A0313"/>
    <w:rsid w:val="000A09F9"/>
    <w:rsid w:val="000A17FA"/>
    <w:rsid w:val="000A1D59"/>
    <w:rsid w:val="000A20FB"/>
    <w:rsid w:val="000A2C0C"/>
    <w:rsid w:val="000A2CFE"/>
    <w:rsid w:val="000A3EED"/>
    <w:rsid w:val="000A3F3D"/>
    <w:rsid w:val="000A45BF"/>
    <w:rsid w:val="000A4A7D"/>
    <w:rsid w:val="000A5BFF"/>
    <w:rsid w:val="000A5E44"/>
    <w:rsid w:val="000A60A4"/>
    <w:rsid w:val="000A6A0A"/>
    <w:rsid w:val="000A6E41"/>
    <w:rsid w:val="000B132E"/>
    <w:rsid w:val="000B1B0D"/>
    <w:rsid w:val="000B1F47"/>
    <w:rsid w:val="000B231C"/>
    <w:rsid w:val="000B2409"/>
    <w:rsid w:val="000B279F"/>
    <w:rsid w:val="000B3C9C"/>
    <w:rsid w:val="000B436A"/>
    <w:rsid w:val="000B50E3"/>
    <w:rsid w:val="000B57D3"/>
    <w:rsid w:val="000B6B1D"/>
    <w:rsid w:val="000B6DD6"/>
    <w:rsid w:val="000B7507"/>
    <w:rsid w:val="000B7C5B"/>
    <w:rsid w:val="000B7DE0"/>
    <w:rsid w:val="000C1D4D"/>
    <w:rsid w:val="000C1D4F"/>
    <w:rsid w:val="000C23B2"/>
    <w:rsid w:val="000C2C3F"/>
    <w:rsid w:val="000C323E"/>
    <w:rsid w:val="000C3D2A"/>
    <w:rsid w:val="000C4334"/>
    <w:rsid w:val="000C5EA8"/>
    <w:rsid w:val="000C5F6D"/>
    <w:rsid w:val="000C6910"/>
    <w:rsid w:val="000C750F"/>
    <w:rsid w:val="000C7588"/>
    <w:rsid w:val="000D0131"/>
    <w:rsid w:val="000D17D8"/>
    <w:rsid w:val="000D1D72"/>
    <w:rsid w:val="000D2091"/>
    <w:rsid w:val="000D238D"/>
    <w:rsid w:val="000D23E6"/>
    <w:rsid w:val="000D3DE5"/>
    <w:rsid w:val="000D484F"/>
    <w:rsid w:val="000D4901"/>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535"/>
    <w:rsid w:val="000E19B4"/>
    <w:rsid w:val="000E20EC"/>
    <w:rsid w:val="000E2999"/>
    <w:rsid w:val="000E2C2F"/>
    <w:rsid w:val="000E31E7"/>
    <w:rsid w:val="000E33BE"/>
    <w:rsid w:val="000E3E12"/>
    <w:rsid w:val="000E4A85"/>
    <w:rsid w:val="000E4B53"/>
    <w:rsid w:val="000E50A8"/>
    <w:rsid w:val="000E53AF"/>
    <w:rsid w:val="000E62DF"/>
    <w:rsid w:val="000E678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6D1"/>
    <w:rsid w:val="000F370A"/>
    <w:rsid w:val="000F379D"/>
    <w:rsid w:val="000F387C"/>
    <w:rsid w:val="000F3E24"/>
    <w:rsid w:val="000F42B2"/>
    <w:rsid w:val="000F43FF"/>
    <w:rsid w:val="000F5635"/>
    <w:rsid w:val="000F5666"/>
    <w:rsid w:val="000F698E"/>
    <w:rsid w:val="000F709E"/>
    <w:rsid w:val="000F743E"/>
    <w:rsid w:val="000F762F"/>
    <w:rsid w:val="00100343"/>
    <w:rsid w:val="0010041E"/>
    <w:rsid w:val="00101861"/>
    <w:rsid w:val="00101AD8"/>
    <w:rsid w:val="00101ED8"/>
    <w:rsid w:val="00101FA8"/>
    <w:rsid w:val="001035AF"/>
    <w:rsid w:val="00104622"/>
    <w:rsid w:val="001058CE"/>
    <w:rsid w:val="00105EFC"/>
    <w:rsid w:val="001069B9"/>
    <w:rsid w:val="00107AB6"/>
    <w:rsid w:val="0011132C"/>
    <w:rsid w:val="001114CE"/>
    <w:rsid w:val="0011338F"/>
    <w:rsid w:val="00116553"/>
    <w:rsid w:val="00116CCC"/>
    <w:rsid w:val="00116DFF"/>
    <w:rsid w:val="0011761C"/>
    <w:rsid w:val="00117A15"/>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40C0F"/>
    <w:rsid w:val="00140D3F"/>
    <w:rsid w:val="0014228E"/>
    <w:rsid w:val="00142773"/>
    <w:rsid w:val="001435A2"/>
    <w:rsid w:val="00143745"/>
    <w:rsid w:val="00143E18"/>
    <w:rsid w:val="001448B4"/>
    <w:rsid w:val="00145D83"/>
    <w:rsid w:val="00146861"/>
    <w:rsid w:val="00146C33"/>
    <w:rsid w:val="00147933"/>
    <w:rsid w:val="00147ECA"/>
    <w:rsid w:val="001503D7"/>
    <w:rsid w:val="0015211F"/>
    <w:rsid w:val="00152B84"/>
    <w:rsid w:val="00153941"/>
    <w:rsid w:val="00153BCD"/>
    <w:rsid w:val="00154571"/>
    <w:rsid w:val="0015466E"/>
    <w:rsid w:val="00154E61"/>
    <w:rsid w:val="00154F68"/>
    <w:rsid w:val="001557B6"/>
    <w:rsid w:val="0015633B"/>
    <w:rsid w:val="00156F31"/>
    <w:rsid w:val="00157A1A"/>
    <w:rsid w:val="00157E3A"/>
    <w:rsid w:val="001608D7"/>
    <w:rsid w:val="00160C5E"/>
    <w:rsid w:val="00161938"/>
    <w:rsid w:val="0016250C"/>
    <w:rsid w:val="0016261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5F3"/>
    <w:rsid w:val="001716D3"/>
    <w:rsid w:val="00171878"/>
    <w:rsid w:val="00171C2E"/>
    <w:rsid w:val="00171C66"/>
    <w:rsid w:val="00172BA3"/>
    <w:rsid w:val="001731E8"/>
    <w:rsid w:val="001736A8"/>
    <w:rsid w:val="00173D75"/>
    <w:rsid w:val="001747AE"/>
    <w:rsid w:val="00174F88"/>
    <w:rsid w:val="00174FBF"/>
    <w:rsid w:val="00175772"/>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F9"/>
    <w:rsid w:val="00187962"/>
    <w:rsid w:val="00187BB4"/>
    <w:rsid w:val="0019014D"/>
    <w:rsid w:val="00190788"/>
    <w:rsid w:val="00190FAD"/>
    <w:rsid w:val="00191796"/>
    <w:rsid w:val="001919D7"/>
    <w:rsid w:val="00191A1C"/>
    <w:rsid w:val="00193617"/>
    <w:rsid w:val="0019365C"/>
    <w:rsid w:val="00193CCC"/>
    <w:rsid w:val="00194781"/>
    <w:rsid w:val="00194FC5"/>
    <w:rsid w:val="001954A0"/>
    <w:rsid w:val="001954D2"/>
    <w:rsid w:val="00195544"/>
    <w:rsid w:val="0019679C"/>
    <w:rsid w:val="0019698E"/>
    <w:rsid w:val="00197A56"/>
    <w:rsid w:val="00197F89"/>
    <w:rsid w:val="001A0FD1"/>
    <w:rsid w:val="001A27C1"/>
    <w:rsid w:val="001A2DD9"/>
    <w:rsid w:val="001A334A"/>
    <w:rsid w:val="001A34BC"/>
    <w:rsid w:val="001A402D"/>
    <w:rsid w:val="001A5050"/>
    <w:rsid w:val="001A5053"/>
    <w:rsid w:val="001A5296"/>
    <w:rsid w:val="001A702F"/>
    <w:rsid w:val="001A754D"/>
    <w:rsid w:val="001A758A"/>
    <w:rsid w:val="001A7C4C"/>
    <w:rsid w:val="001A7DAD"/>
    <w:rsid w:val="001B1763"/>
    <w:rsid w:val="001B1901"/>
    <w:rsid w:val="001B1BA0"/>
    <w:rsid w:val="001B2DB2"/>
    <w:rsid w:val="001B34FB"/>
    <w:rsid w:val="001B4384"/>
    <w:rsid w:val="001B467C"/>
    <w:rsid w:val="001B7320"/>
    <w:rsid w:val="001B73D5"/>
    <w:rsid w:val="001B76AB"/>
    <w:rsid w:val="001B786D"/>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D0604"/>
    <w:rsid w:val="001D0CA8"/>
    <w:rsid w:val="001D0FE0"/>
    <w:rsid w:val="001D1C22"/>
    <w:rsid w:val="001D272B"/>
    <w:rsid w:val="001D285F"/>
    <w:rsid w:val="001D2DB5"/>
    <w:rsid w:val="001D37F1"/>
    <w:rsid w:val="001D4668"/>
    <w:rsid w:val="001D4F53"/>
    <w:rsid w:val="001D53D4"/>
    <w:rsid w:val="001D5412"/>
    <w:rsid w:val="001D54D2"/>
    <w:rsid w:val="001D685D"/>
    <w:rsid w:val="001D69B7"/>
    <w:rsid w:val="001D6E37"/>
    <w:rsid w:val="001D79B3"/>
    <w:rsid w:val="001D7BEA"/>
    <w:rsid w:val="001D7D0C"/>
    <w:rsid w:val="001D7EB1"/>
    <w:rsid w:val="001E0D60"/>
    <w:rsid w:val="001E0E22"/>
    <w:rsid w:val="001E0F32"/>
    <w:rsid w:val="001E11B0"/>
    <w:rsid w:val="001E241C"/>
    <w:rsid w:val="001E34F2"/>
    <w:rsid w:val="001E38CB"/>
    <w:rsid w:val="001E3B8E"/>
    <w:rsid w:val="001E3DE6"/>
    <w:rsid w:val="001E3F8E"/>
    <w:rsid w:val="001E418F"/>
    <w:rsid w:val="001E42A1"/>
    <w:rsid w:val="001E4365"/>
    <w:rsid w:val="001E46AE"/>
    <w:rsid w:val="001E49E5"/>
    <w:rsid w:val="001E4BBB"/>
    <w:rsid w:val="001E52C6"/>
    <w:rsid w:val="001E5360"/>
    <w:rsid w:val="001E583F"/>
    <w:rsid w:val="001E649D"/>
    <w:rsid w:val="001E6752"/>
    <w:rsid w:val="001E772A"/>
    <w:rsid w:val="001F01F2"/>
    <w:rsid w:val="001F0D54"/>
    <w:rsid w:val="001F14C0"/>
    <w:rsid w:val="001F154D"/>
    <w:rsid w:val="001F1F31"/>
    <w:rsid w:val="001F2DF7"/>
    <w:rsid w:val="001F2F50"/>
    <w:rsid w:val="001F3FE6"/>
    <w:rsid w:val="001F4538"/>
    <w:rsid w:val="001F4B0E"/>
    <w:rsid w:val="001F5148"/>
    <w:rsid w:val="001F60DA"/>
    <w:rsid w:val="001F7E08"/>
    <w:rsid w:val="002003D0"/>
    <w:rsid w:val="002007E5"/>
    <w:rsid w:val="002015A7"/>
    <w:rsid w:val="002020F2"/>
    <w:rsid w:val="002023C0"/>
    <w:rsid w:val="002034FB"/>
    <w:rsid w:val="00205213"/>
    <w:rsid w:val="002058D8"/>
    <w:rsid w:val="00205D32"/>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595D"/>
    <w:rsid w:val="0021645F"/>
    <w:rsid w:val="00216BE9"/>
    <w:rsid w:val="00216C3C"/>
    <w:rsid w:val="00216CE3"/>
    <w:rsid w:val="00216F0B"/>
    <w:rsid w:val="00216FF2"/>
    <w:rsid w:val="0021761C"/>
    <w:rsid w:val="00217B83"/>
    <w:rsid w:val="00217BB2"/>
    <w:rsid w:val="00217F6B"/>
    <w:rsid w:val="0022097D"/>
    <w:rsid w:val="0022101A"/>
    <w:rsid w:val="00221030"/>
    <w:rsid w:val="00221365"/>
    <w:rsid w:val="002216C4"/>
    <w:rsid w:val="00222054"/>
    <w:rsid w:val="0022260C"/>
    <w:rsid w:val="00222827"/>
    <w:rsid w:val="00222B49"/>
    <w:rsid w:val="0022336D"/>
    <w:rsid w:val="002240E5"/>
    <w:rsid w:val="0022438D"/>
    <w:rsid w:val="002264ED"/>
    <w:rsid w:val="002265C3"/>
    <w:rsid w:val="002269BF"/>
    <w:rsid w:val="00226AEC"/>
    <w:rsid w:val="002270A9"/>
    <w:rsid w:val="00227329"/>
    <w:rsid w:val="00230BB5"/>
    <w:rsid w:val="00230C3C"/>
    <w:rsid w:val="00230C87"/>
    <w:rsid w:val="00231DA6"/>
    <w:rsid w:val="00232227"/>
    <w:rsid w:val="00232291"/>
    <w:rsid w:val="002326A0"/>
    <w:rsid w:val="00232F1B"/>
    <w:rsid w:val="00234440"/>
    <w:rsid w:val="00234635"/>
    <w:rsid w:val="00234DCA"/>
    <w:rsid w:val="00234DE7"/>
    <w:rsid w:val="00235405"/>
    <w:rsid w:val="00236AB1"/>
    <w:rsid w:val="0023756C"/>
    <w:rsid w:val="00237691"/>
    <w:rsid w:val="00240ACF"/>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5080C"/>
    <w:rsid w:val="00250A32"/>
    <w:rsid w:val="00250F50"/>
    <w:rsid w:val="002512E0"/>
    <w:rsid w:val="00251D39"/>
    <w:rsid w:val="0025280D"/>
    <w:rsid w:val="0025353E"/>
    <w:rsid w:val="00253EC0"/>
    <w:rsid w:val="00255CFF"/>
    <w:rsid w:val="0025606E"/>
    <w:rsid w:val="00256AA3"/>
    <w:rsid w:val="00256B0E"/>
    <w:rsid w:val="00256C54"/>
    <w:rsid w:val="00256EF8"/>
    <w:rsid w:val="00257242"/>
    <w:rsid w:val="0026021E"/>
    <w:rsid w:val="00260404"/>
    <w:rsid w:val="00260708"/>
    <w:rsid w:val="00260ABF"/>
    <w:rsid w:val="00260CA3"/>
    <w:rsid w:val="00262489"/>
    <w:rsid w:val="002626D1"/>
    <w:rsid w:val="00263B97"/>
    <w:rsid w:val="00263BE4"/>
    <w:rsid w:val="0026508C"/>
    <w:rsid w:val="0026554B"/>
    <w:rsid w:val="00265B33"/>
    <w:rsid w:val="00270BF9"/>
    <w:rsid w:val="00270C61"/>
    <w:rsid w:val="00271B79"/>
    <w:rsid w:val="00271C08"/>
    <w:rsid w:val="002729F8"/>
    <w:rsid w:val="00272F15"/>
    <w:rsid w:val="00273461"/>
    <w:rsid w:val="00273579"/>
    <w:rsid w:val="00273B04"/>
    <w:rsid w:val="00273E55"/>
    <w:rsid w:val="0027434C"/>
    <w:rsid w:val="0027453E"/>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C61"/>
    <w:rsid w:val="00291CF4"/>
    <w:rsid w:val="00291D6D"/>
    <w:rsid w:val="00292397"/>
    <w:rsid w:val="00293508"/>
    <w:rsid w:val="0029350E"/>
    <w:rsid w:val="002936B2"/>
    <w:rsid w:val="00293A3B"/>
    <w:rsid w:val="00294B81"/>
    <w:rsid w:val="00294D17"/>
    <w:rsid w:val="00295D36"/>
    <w:rsid w:val="002967AE"/>
    <w:rsid w:val="002A026C"/>
    <w:rsid w:val="002A0B3E"/>
    <w:rsid w:val="002A0EE3"/>
    <w:rsid w:val="002A1BAB"/>
    <w:rsid w:val="002A2230"/>
    <w:rsid w:val="002A2D28"/>
    <w:rsid w:val="002A3366"/>
    <w:rsid w:val="002A39A2"/>
    <w:rsid w:val="002A4930"/>
    <w:rsid w:val="002A4B45"/>
    <w:rsid w:val="002A50DA"/>
    <w:rsid w:val="002A6F43"/>
    <w:rsid w:val="002A7B08"/>
    <w:rsid w:val="002B03AD"/>
    <w:rsid w:val="002B08DA"/>
    <w:rsid w:val="002B12EC"/>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5C1"/>
    <w:rsid w:val="002C09CB"/>
    <w:rsid w:val="002C1DB1"/>
    <w:rsid w:val="002C2528"/>
    <w:rsid w:val="002C31FF"/>
    <w:rsid w:val="002C33F5"/>
    <w:rsid w:val="002C3A7C"/>
    <w:rsid w:val="002C48C8"/>
    <w:rsid w:val="002C4C41"/>
    <w:rsid w:val="002C4DA2"/>
    <w:rsid w:val="002C5356"/>
    <w:rsid w:val="002C687F"/>
    <w:rsid w:val="002C7C6A"/>
    <w:rsid w:val="002D00AA"/>
    <w:rsid w:val="002D0297"/>
    <w:rsid w:val="002D0B8B"/>
    <w:rsid w:val="002D0BDE"/>
    <w:rsid w:val="002D1A0C"/>
    <w:rsid w:val="002D1BB4"/>
    <w:rsid w:val="002D1C7F"/>
    <w:rsid w:val="002D28D6"/>
    <w:rsid w:val="002D344D"/>
    <w:rsid w:val="002D3A9D"/>
    <w:rsid w:val="002D3B79"/>
    <w:rsid w:val="002D3C40"/>
    <w:rsid w:val="002D4D04"/>
    <w:rsid w:val="002D6950"/>
    <w:rsid w:val="002D7238"/>
    <w:rsid w:val="002D743A"/>
    <w:rsid w:val="002D76C3"/>
    <w:rsid w:val="002D79F2"/>
    <w:rsid w:val="002E00C2"/>
    <w:rsid w:val="002E03C1"/>
    <w:rsid w:val="002E063C"/>
    <w:rsid w:val="002E0DE5"/>
    <w:rsid w:val="002E14B0"/>
    <w:rsid w:val="002E1B1D"/>
    <w:rsid w:val="002E1CE8"/>
    <w:rsid w:val="002E2ECF"/>
    <w:rsid w:val="002E3583"/>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055"/>
    <w:rsid w:val="002F3BFE"/>
    <w:rsid w:val="002F4D52"/>
    <w:rsid w:val="002F5114"/>
    <w:rsid w:val="002F5866"/>
    <w:rsid w:val="002F58D0"/>
    <w:rsid w:val="002F5E6F"/>
    <w:rsid w:val="002F6684"/>
    <w:rsid w:val="002F68A6"/>
    <w:rsid w:val="002F75FA"/>
    <w:rsid w:val="002F7E58"/>
    <w:rsid w:val="002F7ECA"/>
    <w:rsid w:val="003005CD"/>
    <w:rsid w:val="003009A5"/>
    <w:rsid w:val="00301349"/>
    <w:rsid w:val="003020D2"/>
    <w:rsid w:val="003025DA"/>
    <w:rsid w:val="00302A94"/>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6A8"/>
    <w:rsid w:val="00314BC6"/>
    <w:rsid w:val="00315237"/>
    <w:rsid w:val="00316423"/>
    <w:rsid w:val="00316857"/>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51"/>
    <w:rsid w:val="00326EC1"/>
    <w:rsid w:val="0032768B"/>
    <w:rsid w:val="00327745"/>
    <w:rsid w:val="003277AC"/>
    <w:rsid w:val="003277E9"/>
    <w:rsid w:val="0032791E"/>
    <w:rsid w:val="00327D4F"/>
    <w:rsid w:val="00327F10"/>
    <w:rsid w:val="003306BC"/>
    <w:rsid w:val="003308A5"/>
    <w:rsid w:val="003308C7"/>
    <w:rsid w:val="00330A23"/>
    <w:rsid w:val="00333A09"/>
    <w:rsid w:val="003343EC"/>
    <w:rsid w:val="00334441"/>
    <w:rsid w:val="00335153"/>
    <w:rsid w:val="00335592"/>
    <w:rsid w:val="00335AE5"/>
    <w:rsid w:val="00335B80"/>
    <w:rsid w:val="00335E8F"/>
    <w:rsid w:val="0033622A"/>
    <w:rsid w:val="00336453"/>
    <w:rsid w:val="00336EE7"/>
    <w:rsid w:val="003376EB"/>
    <w:rsid w:val="00337754"/>
    <w:rsid w:val="003405BA"/>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1509"/>
    <w:rsid w:val="003521FA"/>
    <w:rsid w:val="003526EB"/>
    <w:rsid w:val="0035315E"/>
    <w:rsid w:val="003532A2"/>
    <w:rsid w:val="003533F3"/>
    <w:rsid w:val="0035388F"/>
    <w:rsid w:val="003553E9"/>
    <w:rsid w:val="00355B17"/>
    <w:rsid w:val="00355C9E"/>
    <w:rsid w:val="0035620C"/>
    <w:rsid w:val="00356676"/>
    <w:rsid w:val="00356D8C"/>
    <w:rsid w:val="003577E2"/>
    <w:rsid w:val="0036034D"/>
    <w:rsid w:val="00360D35"/>
    <w:rsid w:val="003620BE"/>
    <w:rsid w:val="00362138"/>
    <w:rsid w:val="00363028"/>
    <w:rsid w:val="00363C23"/>
    <w:rsid w:val="0036400A"/>
    <w:rsid w:val="00364ACC"/>
    <w:rsid w:val="003664C3"/>
    <w:rsid w:val="0036695D"/>
    <w:rsid w:val="003703D0"/>
    <w:rsid w:val="00370487"/>
    <w:rsid w:val="00370630"/>
    <w:rsid w:val="0037082A"/>
    <w:rsid w:val="00370FED"/>
    <w:rsid w:val="003710BB"/>
    <w:rsid w:val="00372271"/>
    <w:rsid w:val="00372D37"/>
    <w:rsid w:val="003737F9"/>
    <w:rsid w:val="0037388D"/>
    <w:rsid w:val="0037400D"/>
    <w:rsid w:val="003744A3"/>
    <w:rsid w:val="003744B8"/>
    <w:rsid w:val="00374B42"/>
    <w:rsid w:val="003758F6"/>
    <w:rsid w:val="00375CEC"/>
    <w:rsid w:val="00376482"/>
    <w:rsid w:val="00377EBF"/>
    <w:rsid w:val="00380566"/>
    <w:rsid w:val="00380EF1"/>
    <w:rsid w:val="003814CB"/>
    <w:rsid w:val="00381709"/>
    <w:rsid w:val="00382CE9"/>
    <w:rsid w:val="00383DF4"/>
    <w:rsid w:val="0038450D"/>
    <w:rsid w:val="00384545"/>
    <w:rsid w:val="00384CF1"/>
    <w:rsid w:val="00385D12"/>
    <w:rsid w:val="00385E7F"/>
    <w:rsid w:val="00385E9A"/>
    <w:rsid w:val="0038605E"/>
    <w:rsid w:val="003863CE"/>
    <w:rsid w:val="00386E02"/>
    <w:rsid w:val="00387D29"/>
    <w:rsid w:val="00391AC7"/>
    <w:rsid w:val="00391C48"/>
    <w:rsid w:val="003921D5"/>
    <w:rsid w:val="00392D9D"/>
    <w:rsid w:val="003932F1"/>
    <w:rsid w:val="003935D7"/>
    <w:rsid w:val="00393D0A"/>
    <w:rsid w:val="00394567"/>
    <w:rsid w:val="0039462B"/>
    <w:rsid w:val="00395561"/>
    <w:rsid w:val="0039556F"/>
    <w:rsid w:val="00395ABF"/>
    <w:rsid w:val="00396131"/>
    <w:rsid w:val="00396433"/>
    <w:rsid w:val="00396910"/>
    <w:rsid w:val="00396C66"/>
    <w:rsid w:val="00397938"/>
    <w:rsid w:val="003A07D3"/>
    <w:rsid w:val="003A0DAF"/>
    <w:rsid w:val="003A10AF"/>
    <w:rsid w:val="003A217C"/>
    <w:rsid w:val="003A29A7"/>
    <w:rsid w:val="003A3EA3"/>
    <w:rsid w:val="003A52C5"/>
    <w:rsid w:val="003A5346"/>
    <w:rsid w:val="003A70C0"/>
    <w:rsid w:val="003A7C15"/>
    <w:rsid w:val="003B0291"/>
    <w:rsid w:val="003B02F4"/>
    <w:rsid w:val="003B0538"/>
    <w:rsid w:val="003B1692"/>
    <w:rsid w:val="003B34BB"/>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B3D"/>
    <w:rsid w:val="003C3F68"/>
    <w:rsid w:val="003C40AC"/>
    <w:rsid w:val="003C46B9"/>
    <w:rsid w:val="003C4742"/>
    <w:rsid w:val="003C55CD"/>
    <w:rsid w:val="003C6240"/>
    <w:rsid w:val="003D0076"/>
    <w:rsid w:val="003D0A26"/>
    <w:rsid w:val="003D1AD7"/>
    <w:rsid w:val="003D1D53"/>
    <w:rsid w:val="003D22E0"/>
    <w:rsid w:val="003D3615"/>
    <w:rsid w:val="003D36AB"/>
    <w:rsid w:val="003D376E"/>
    <w:rsid w:val="003D42F7"/>
    <w:rsid w:val="003D44E2"/>
    <w:rsid w:val="003D4EF6"/>
    <w:rsid w:val="003D55A1"/>
    <w:rsid w:val="003D6E06"/>
    <w:rsid w:val="003D7157"/>
    <w:rsid w:val="003D7188"/>
    <w:rsid w:val="003D7AF7"/>
    <w:rsid w:val="003E018A"/>
    <w:rsid w:val="003E0557"/>
    <w:rsid w:val="003E1792"/>
    <w:rsid w:val="003E25F3"/>
    <w:rsid w:val="003E2667"/>
    <w:rsid w:val="003E32A8"/>
    <w:rsid w:val="003E455D"/>
    <w:rsid w:val="003E49E4"/>
    <w:rsid w:val="003E4A3D"/>
    <w:rsid w:val="003E52BD"/>
    <w:rsid w:val="003E5AC9"/>
    <w:rsid w:val="003E6945"/>
    <w:rsid w:val="003E6D0F"/>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1EB4"/>
    <w:rsid w:val="004022EC"/>
    <w:rsid w:val="00402843"/>
    <w:rsid w:val="00402866"/>
    <w:rsid w:val="00402A64"/>
    <w:rsid w:val="0040342B"/>
    <w:rsid w:val="00404846"/>
    <w:rsid w:val="00404BC9"/>
    <w:rsid w:val="00404E01"/>
    <w:rsid w:val="00404E2B"/>
    <w:rsid w:val="0040549D"/>
    <w:rsid w:val="00405970"/>
    <w:rsid w:val="00406033"/>
    <w:rsid w:val="00406474"/>
    <w:rsid w:val="00406AEC"/>
    <w:rsid w:val="0040762A"/>
    <w:rsid w:val="0040775D"/>
    <w:rsid w:val="0040776C"/>
    <w:rsid w:val="00407B35"/>
    <w:rsid w:val="00407D06"/>
    <w:rsid w:val="00410A98"/>
    <w:rsid w:val="00411749"/>
    <w:rsid w:val="004120E5"/>
    <w:rsid w:val="004130D6"/>
    <w:rsid w:val="00413364"/>
    <w:rsid w:val="00413D3D"/>
    <w:rsid w:val="0041438C"/>
    <w:rsid w:val="00415635"/>
    <w:rsid w:val="00415A02"/>
    <w:rsid w:val="00416118"/>
    <w:rsid w:val="00416B10"/>
    <w:rsid w:val="00416EC0"/>
    <w:rsid w:val="00417471"/>
    <w:rsid w:val="0041768F"/>
    <w:rsid w:val="00420A57"/>
    <w:rsid w:val="00420CB0"/>
    <w:rsid w:val="0042138E"/>
    <w:rsid w:val="00421B93"/>
    <w:rsid w:val="0042201C"/>
    <w:rsid w:val="00422B97"/>
    <w:rsid w:val="00423C56"/>
    <w:rsid w:val="0042421F"/>
    <w:rsid w:val="00424FDE"/>
    <w:rsid w:val="00425855"/>
    <w:rsid w:val="0042615C"/>
    <w:rsid w:val="004264C1"/>
    <w:rsid w:val="0042689F"/>
    <w:rsid w:val="0042744A"/>
    <w:rsid w:val="00430C24"/>
    <w:rsid w:val="004314DE"/>
    <w:rsid w:val="00431DE2"/>
    <w:rsid w:val="00432547"/>
    <w:rsid w:val="00433D6A"/>
    <w:rsid w:val="004346DB"/>
    <w:rsid w:val="00435929"/>
    <w:rsid w:val="004360DE"/>
    <w:rsid w:val="00436903"/>
    <w:rsid w:val="00436A7C"/>
    <w:rsid w:val="00437064"/>
    <w:rsid w:val="00437FEC"/>
    <w:rsid w:val="00440983"/>
    <w:rsid w:val="00442799"/>
    <w:rsid w:val="00442AA2"/>
    <w:rsid w:val="00442E82"/>
    <w:rsid w:val="0044354B"/>
    <w:rsid w:val="00443FA9"/>
    <w:rsid w:val="004444DE"/>
    <w:rsid w:val="00444740"/>
    <w:rsid w:val="00444F02"/>
    <w:rsid w:val="004452AC"/>
    <w:rsid w:val="00445335"/>
    <w:rsid w:val="00445A8E"/>
    <w:rsid w:val="00445B54"/>
    <w:rsid w:val="00447931"/>
    <w:rsid w:val="00450193"/>
    <w:rsid w:val="004501AB"/>
    <w:rsid w:val="00450CCF"/>
    <w:rsid w:val="0045106B"/>
    <w:rsid w:val="00451528"/>
    <w:rsid w:val="00451D90"/>
    <w:rsid w:val="00452280"/>
    <w:rsid w:val="004527D4"/>
    <w:rsid w:val="00452A55"/>
    <w:rsid w:val="00453F79"/>
    <w:rsid w:val="00455771"/>
    <w:rsid w:val="0045624A"/>
    <w:rsid w:val="004562BC"/>
    <w:rsid w:val="00456AC3"/>
    <w:rsid w:val="004575B5"/>
    <w:rsid w:val="0045796F"/>
    <w:rsid w:val="00461262"/>
    <w:rsid w:val="00461C51"/>
    <w:rsid w:val="004621F7"/>
    <w:rsid w:val="00462976"/>
    <w:rsid w:val="004637DC"/>
    <w:rsid w:val="00463D22"/>
    <w:rsid w:val="00463F02"/>
    <w:rsid w:val="00464384"/>
    <w:rsid w:val="00464ABA"/>
    <w:rsid w:val="004652AC"/>
    <w:rsid w:val="004652D7"/>
    <w:rsid w:val="0046537B"/>
    <w:rsid w:val="00466D10"/>
    <w:rsid w:val="00466F2F"/>
    <w:rsid w:val="00467E90"/>
    <w:rsid w:val="00470463"/>
    <w:rsid w:val="004706A1"/>
    <w:rsid w:val="00470D9B"/>
    <w:rsid w:val="00471C3D"/>
    <w:rsid w:val="00471F7D"/>
    <w:rsid w:val="0047286F"/>
    <w:rsid w:val="00473215"/>
    <w:rsid w:val="00473AE8"/>
    <w:rsid w:val="00474101"/>
    <w:rsid w:val="004749FF"/>
    <w:rsid w:val="00474B2E"/>
    <w:rsid w:val="00476BF5"/>
    <w:rsid w:val="00476C53"/>
    <w:rsid w:val="00477675"/>
    <w:rsid w:val="00480A2A"/>
    <w:rsid w:val="004816DC"/>
    <w:rsid w:val="004817A3"/>
    <w:rsid w:val="00482029"/>
    <w:rsid w:val="00483579"/>
    <w:rsid w:val="0048388C"/>
    <w:rsid w:val="0048483E"/>
    <w:rsid w:val="00485B0D"/>
    <w:rsid w:val="00485C6F"/>
    <w:rsid w:val="00486300"/>
    <w:rsid w:val="00487EB3"/>
    <w:rsid w:val="004913CF"/>
    <w:rsid w:val="00492AE2"/>
    <w:rsid w:val="004934E0"/>
    <w:rsid w:val="0049364F"/>
    <w:rsid w:val="00494AE6"/>
    <w:rsid w:val="00495303"/>
    <w:rsid w:val="00495804"/>
    <w:rsid w:val="00496331"/>
    <w:rsid w:val="004968B5"/>
    <w:rsid w:val="00496B92"/>
    <w:rsid w:val="004A038A"/>
    <w:rsid w:val="004A1119"/>
    <w:rsid w:val="004A27F8"/>
    <w:rsid w:val="004A2C28"/>
    <w:rsid w:val="004A2E8B"/>
    <w:rsid w:val="004A371C"/>
    <w:rsid w:val="004A3A76"/>
    <w:rsid w:val="004A458F"/>
    <w:rsid w:val="004A4C83"/>
    <w:rsid w:val="004A50CA"/>
    <w:rsid w:val="004A55E4"/>
    <w:rsid w:val="004A754A"/>
    <w:rsid w:val="004B0936"/>
    <w:rsid w:val="004B1D2B"/>
    <w:rsid w:val="004B277E"/>
    <w:rsid w:val="004B28CF"/>
    <w:rsid w:val="004B2BA8"/>
    <w:rsid w:val="004B3849"/>
    <w:rsid w:val="004B3945"/>
    <w:rsid w:val="004B41AD"/>
    <w:rsid w:val="004B53A7"/>
    <w:rsid w:val="004B53FD"/>
    <w:rsid w:val="004B59BC"/>
    <w:rsid w:val="004B5D34"/>
    <w:rsid w:val="004B6543"/>
    <w:rsid w:val="004B7020"/>
    <w:rsid w:val="004B71EA"/>
    <w:rsid w:val="004B752E"/>
    <w:rsid w:val="004B771E"/>
    <w:rsid w:val="004C096C"/>
    <w:rsid w:val="004C0E15"/>
    <w:rsid w:val="004C1546"/>
    <w:rsid w:val="004C2E0E"/>
    <w:rsid w:val="004C30E9"/>
    <w:rsid w:val="004C34C8"/>
    <w:rsid w:val="004C35E2"/>
    <w:rsid w:val="004C4E2F"/>
    <w:rsid w:val="004C4E38"/>
    <w:rsid w:val="004C54BC"/>
    <w:rsid w:val="004C601E"/>
    <w:rsid w:val="004C7127"/>
    <w:rsid w:val="004C7193"/>
    <w:rsid w:val="004C7672"/>
    <w:rsid w:val="004C7E05"/>
    <w:rsid w:val="004C7E40"/>
    <w:rsid w:val="004C7F90"/>
    <w:rsid w:val="004D00F1"/>
    <w:rsid w:val="004D186A"/>
    <w:rsid w:val="004D1BBD"/>
    <w:rsid w:val="004D1C4C"/>
    <w:rsid w:val="004D1EC9"/>
    <w:rsid w:val="004D215F"/>
    <w:rsid w:val="004D3011"/>
    <w:rsid w:val="004D38EE"/>
    <w:rsid w:val="004D3A75"/>
    <w:rsid w:val="004D3A84"/>
    <w:rsid w:val="004D5F42"/>
    <w:rsid w:val="004D6477"/>
    <w:rsid w:val="004D6C47"/>
    <w:rsid w:val="004D6F6F"/>
    <w:rsid w:val="004D70E6"/>
    <w:rsid w:val="004D7488"/>
    <w:rsid w:val="004D754C"/>
    <w:rsid w:val="004D78B8"/>
    <w:rsid w:val="004D79EE"/>
    <w:rsid w:val="004E01C2"/>
    <w:rsid w:val="004E06F6"/>
    <w:rsid w:val="004E080B"/>
    <w:rsid w:val="004E18D8"/>
    <w:rsid w:val="004E1B50"/>
    <w:rsid w:val="004E2A30"/>
    <w:rsid w:val="004E3900"/>
    <w:rsid w:val="004E3D73"/>
    <w:rsid w:val="004E4385"/>
    <w:rsid w:val="004E56E8"/>
    <w:rsid w:val="004E5B09"/>
    <w:rsid w:val="004E6474"/>
    <w:rsid w:val="004E73F9"/>
    <w:rsid w:val="004E7B7A"/>
    <w:rsid w:val="004E7E8D"/>
    <w:rsid w:val="004F034D"/>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742"/>
    <w:rsid w:val="004F5DEE"/>
    <w:rsid w:val="004F6520"/>
    <w:rsid w:val="004F7970"/>
    <w:rsid w:val="004F7AA3"/>
    <w:rsid w:val="0050005F"/>
    <w:rsid w:val="005009ED"/>
    <w:rsid w:val="00500D3A"/>
    <w:rsid w:val="00501A29"/>
    <w:rsid w:val="00501A34"/>
    <w:rsid w:val="00502EE0"/>
    <w:rsid w:val="00503626"/>
    <w:rsid w:val="005037FA"/>
    <w:rsid w:val="005038FA"/>
    <w:rsid w:val="00504ED1"/>
    <w:rsid w:val="005053B2"/>
    <w:rsid w:val="00505575"/>
    <w:rsid w:val="00505AB6"/>
    <w:rsid w:val="00506D0C"/>
    <w:rsid w:val="005075A9"/>
    <w:rsid w:val="00507AAF"/>
    <w:rsid w:val="00507ECB"/>
    <w:rsid w:val="005103BB"/>
    <w:rsid w:val="00510BA0"/>
    <w:rsid w:val="00511183"/>
    <w:rsid w:val="00511399"/>
    <w:rsid w:val="00511800"/>
    <w:rsid w:val="005118A6"/>
    <w:rsid w:val="00511A3B"/>
    <w:rsid w:val="00512CEC"/>
    <w:rsid w:val="005146BA"/>
    <w:rsid w:val="00514B64"/>
    <w:rsid w:val="00515653"/>
    <w:rsid w:val="005159BA"/>
    <w:rsid w:val="005164E5"/>
    <w:rsid w:val="00517276"/>
    <w:rsid w:val="00517A2C"/>
    <w:rsid w:val="00520312"/>
    <w:rsid w:val="0052039D"/>
    <w:rsid w:val="00521CE5"/>
    <w:rsid w:val="00522689"/>
    <w:rsid w:val="005229EB"/>
    <w:rsid w:val="00523107"/>
    <w:rsid w:val="00523304"/>
    <w:rsid w:val="00523CDD"/>
    <w:rsid w:val="00524DB5"/>
    <w:rsid w:val="00526955"/>
    <w:rsid w:val="00526AAB"/>
    <w:rsid w:val="00527B8A"/>
    <w:rsid w:val="00527DEA"/>
    <w:rsid w:val="005302AC"/>
    <w:rsid w:val="00532312"/>
    <w:rsid w:val="005326B5"/>
    <w:rsid w:val="00532D29"/>
    <w:rsid w:val="00533B8D"/>
    <w:rsid w:val="00536060"/>
    <w:rsid w:val="0053640F"/>
    <w:rsid w:val="005367BB"/>
    <w:rsid w:val="00536CB7"/>
    <w:rsid w:val="00537E82"/>
    <w:rsid w:val="0054074F"/>
    <w:rsid w:val="00540F4C"/>
    <w:rsid w:val="005412D0"/>
    <w:rsid w:val="00541792"/>
    <w:rsid w:val="00541A99"/>
    <w:rsid w:val="005424B8"/>
    <w:rsid w:val="00542726"/>
    <w:rsid w:val="005434C5"/>
    <w:rsid w:val="0054366B"/>
    <w:rsid w:val="00544985"/>
    <w:rsid w:val="00546B09"/>
    <w:rsid w:val="00546D11"/>
    <w:rsid w:val="00546EB2"/>
    <w:rsid w:val="005477DA"/>
    <w:rsid w:val="005501A4"/>
    <w:rsid w:val="005509C5"/>
    <w:rsid w:val="00550D43"/>
    <w:rsid w:val="00550F2A"/>
    <w:rsid w:val="00551D15"/>
    <w:rsid w:val="00551ECD"/>
    <w:rsid w:val="00551F3F"/>
    <w:rsid w:val="00552184"/>
    <w:rsid w:val="005523A0"/>
    <w:rsid w:val="005535A8"/>
    <w:rsid w:val="00554A1F"/>
    <w:rsid w:val="005550FE"/>
    <w:rsid w:val="005557EB"/>
    <w:rsid w:val="0055663C"/>
    <w:rsid w:val="00556811"/>
    <w:rsid w:val="00556BCE"/>
    <w:rsid w:val="00556D80"/>
    <w:rsid w:val="00556E01"/>
    <w:rsid w:val="00556EE1"/>
    <w:rsid w:val="00557940"/>
    <w:rsid w:val="00557B8D"/>
    <w:rsid w:val="00557EC4"/>
    <w:rsid w:val="00560407"/>
    <w:rsid w:val="00560ACC"/>
    <w:rsid w:val="00561EDE"/>
    <w:rsid w:val="00563418"/>
    <w:rsid w:val="005636EB"/>
    <w:rsid w:val="0056372B"/>
    <w:rsid w:val="00563896"/>
    <w:rsid w:val="005641E6"/>
    <w:rsid w:val="00564CE4"/>
    <w:rsid w:val="005678B7"/>
    <w:rsid w:val="005679CD"/>
    <w:rsid w:val="00567C6C"/>
    <w:rsid w:val="005701D9"/>
    <w:rsid w:val="00570552"/>
    <w:rsid w:val="00570DC8"/>
    <w:rsid w:val="0057178C"/>
    <w:rsid w:val="00571F81"/>
    <w:rsid w:val="005732A1"/>
    <w:rsid w:val="00573951"/>
    <w:rsid w:val="00574015"/>
    <w:rsid w:val="00574377"/>
    <w:rsid w:val="0057551A"/>
    <w:rsid w:val="0057599C"/>
    <w:rsid w:val="00575BDF"/>
    <w:rsid w:val="00575F52"/>
    <w:rsid w:val="005763B4"/>
    <w:rsid w:val="005763EC"/>
    <w:rsid w:val="0057680D"/>
    <w:rsid w:val="00577241"/>
    <w:rsid w:val="00577559"/>
    <w:rsid w:val="00577F20"/>
    <w:rsid w:val="00577F92"/>
    <w:rsid w:val="005808E0"/>
    <w:rsid w:val="00581022"/>
    <w:rsid w:val="00581235"/>
    <w:rsid w:val="005814BC"/>
    <w:rsid w:val="00581E82"/>
    <w:rsid w:val="00582778"/>
    <w:rsid w:val="005832C0"/>
    <w:rsid w:val="00583779"/>
    <w:rsid w:val="005838CC"/>
    <w:rsid w:val="00583B9F"/>
    <w:rsid w:val="005852E9"/>
    <w:rsid w:val="00585D19"/>
    <w:rsid w:val="005862E0"/>
    <w:rsid w:val="0058688A"/>
    <w:rsid w:val="00586A97"/>
    <w:rsid w:val="0058703B"/>
    <w:rsid w:val="005876C8"/>
    <w:rsid w:val="00587922"/>
    <w:rsid w:val="00587A22"/>
    <w:rsid w:val="00587BA3"/>
    <w:rsid w:val="00587F82"/>
    <w:rsid w:val="005900A6"/>
    <w:rsid w:val="005900C6"/>
    <w:rsid w:val="005907FB"/>
    <w:rsid w:val="00590E29"/>
    <w:rsid w:val="00590EE5"/>
    <w:rsid w:val="00592000"/>
    <w:rsid w:val="00592A88"/>
    <w:rsid w:val="00593532"/>
    <w:rsid w:val="00593549"/>
    <w:rsid w:val="00593740"/>
    <w:rsid w:val="00593C51"/>
    <w:rsid w:val="00594B60"/>
    <w:rsid w:val="00595500"/>
    <w:rsid w:val="0059588B"/>
    <w:rsid w:val="00595A2F"/>
    <w:rsid w:val="00596249"/>
    <w:rsid w:val="005965C6"/>
    <w:rsid w:val="005978FB"/>
    <w:rsid w:val="005A00E3"/>
    <w:rsid w:val="005A07BC"/>
    <w:rsid w:val="005A094D"/>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2128"/>
    <w:rsid w:val="005B2C96"/>
    <w:rsid w:val="005B4145"/>
    <w:rsid w:val="005B4635"/>
    <w:rsid w:val="005B5B24"/>
    <w:rsid w:val="005B7CF7"/>
    <w:rsid w:val="005C0964"/>
    <w:rsid w:val="005C09D4"/>
    <w:rsid w:val="005C0F2D"/>
    <w:rsid w:val="005C11B2"/>
    <w:rsid w:val="005C1B48"/>
    <w:rsid w:val="005C248A"/>
    <w:rsid w:val="005C2D99"/>
    <w:rsid w:val="005C37C2"/>
    <w:rsid w:val="005C3FED"/>
    <w:rsid w:val="005C42EC"/>
    <w:rsid w:val="005C4D37"/>
    <w:rsid w:val="005C4E98"/>
    <w:rsid w:val="005C6E97"/>
    <w:rsid w:val="005C78D3"/>
    <w:rsid w:val="005D065F"/>
    <w:rsid w:val="005D0C0B"/>
    <w:rsid w:val="005D22FE"/>
    <w:rsid w:val="005D2D87"/>
    <w:rsid w:val="005D30AF"/>
    <w:rsid w:val="005D3372"/>
    <w:rsid w:val="005D3759"/>
    <w:rsid w:val="005D37E7"/>
    <w:rsid w:val="005D3E0D"/>
    <w:rsid w:val="005D40AA"/>
    <w:rsid w:val="005D42D7"/>
    <w:rsid w:val="005D5144"/>
    <w:rsid w:val="005D5286"/>
    <w:rsid w:val="005D7ABC"/>
    <w:rsid w:val="005D7AC8"/>
    <w:rsid w:val="005E133E"/>
    <w:rsid w:val="005E14D9"/>
    <w:rsid w:val="005E15DA"/>
    <w:rsid w:val="005E27F5"/>
    <w:rsid w:val="005E3491"/>
    <w:rsid w:val="005E44C2"/>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C31"/>
    <w:rsid w:val="005F2E77"/>
    <w:rsid w:val="005F2EF7"/>
    <w:rsid w:val="005F4164"/>
    <w:rsid w:val="005F4516"/>
    <w:rsid w:val="005F4A63"/>
    <w:rsid w:val="005F4D59"/>
    <w:rsid w:val="005F58D7"/>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166B"/>
    <w:rsid w:val="0061192C"/>
    <w:rsid w:val="00612502"/>
    <w:rsid w:val="00615BF5"/>
    <w:rsid w:val="00615D59"/>
    <w:rsid w:val="00616126"/>
    <w:rsid w:val="006173BF"/>
    <w:rsid w:val="00617C74"/>
    <w:rsid w:val="006208B4"/>
    <w:rsid w:val="00621D7D"/>
    <w:rsid w:val="00621FCC"/>
    <w:rsid w:val="006228E0"/>
    <w:rsid w:val="00622986"/>
    <w:rsid w:val="00623200"/>
    <w:rsid w:val="006232AA"/>
    <w:rsid w:val="00623D77"/>
    <w:rsid w:val="00624167"/>
    <w:rsid w:val="006253A9"/>
    <w:rsid w:val="00625AE7"/>
    <w:rsid w:val="00626245"/>
    <w:rsid w:val="00626635"/>
    <w:rsid w:val="00626D47"/>
    <w:rsid w:val="00627DD1"/>
    <w:rsid w:val="00627E4D"/>
    <w:rsid w:val="006309E3"/>
    <w:rsid w:val="00631115"/>
    <w:rsid w:val="006315E4"/>
    <w:rsid w:val="006316CB"/>
    <w:rsid w:val="00631E10"/>
    <w:rsid w:val="006325DC"/>
    <w:rsid w:val="006328A0"/>
    <w:rsid w:val="006331AD"/>
    <w:rsid w:val="0063456F"/>
    <w:rsid w:val="006347AD"/>
    <w:rsid w:val="006349A2"/>
    <w:rsid w:val="00634C2D"/>
    <w:rsid w:val="00634DA5"/>
    <w:rsid w:val="00634F32"/>
    <w:rsid w:val="0063500C"/>
    <w:rsid w:val="0063518D"/>
    <w:rsid w:val="006363C4"/>
    <w:rsid w:val="0063661F"/>
    <w:rsid w:val="006371BF"/>
    <w:rsid w:val="0063726B"/>
    <w:rsid w:val="0064007A"/>
    <w:rsid w:val="006416D1"/>
    <w:rsid w:val="0064255A"/>
    <w:rsid w:val="00642670"/>
    <w:rsid w:val="006427B3"/>
    <w:rsid w:val="00642D8F"/>
    <w:rsid w:val="00643A66"/>
    <w:rsid w:val="00643ED5"/>
    <w:rsid w:val="006441B9"/>
    <w:rsid w:val="00644597"/>
    <w:rsid w:val="00644DED"/>
    <w:rsid w:val="00645013"/>
    <w:rsid w:val="006452B3"/>
    <w:rsid w:val="00645762"/>
    <w:rsid w:val="00645B38"/>
    <w:rsid w:val="00645DF0"/>
    <w:rsid w:val="006471C3"/>
    <w:rsid w:val="00647F3B"/>
    <w:rsid w:val="0065001A"/>
    <w:rsid w:val="0065073A"/>
    <w:rsid w:val="0065079F"/>
    <w:rsid w:val="006508AB"/>
    <w:rsid w:val="00650F1F"/>
    <w:rsid w:val="006511A1"/>
    <w:rsid w:val="00652965"/>
    <w:rsid w:val="00654D40"/>
    <w:rsid w:val="00654E6A"/>
    <w:rsid w:val="00654E98"/>
    <w:rsid w:val="00655079"/>
    <w:rsid w:val="00655C44"/>
    <w:rsid w:val="0065658B"/>
    <w:rsid w:val="00656F0C"/>
    <w:rsid w:val="006573E5"/>
    <w:rsid w:val="00660448"/>
    <w:rsid w:val="006611C0"/>
    <w:rsid w:val="006612B2"/>
    <w:rsid w:val="006616EC"/>
    <w:rsid w:val="00661BB0"/>
    <w:rsid w:val="00662245"/>
    <w:rsid w:val="0066286E"/>
    <w:rsid w:val="006636C4"/>
    <w:rsid w:val="00665606"/>
    <w:rsid w:val="00665EE3"/>
    <w:rsid w:val="00667FB0"/>
    <w:rsid w:val="00670682"/>
    <w:rsid w:val="0067154D"/>
    <w:rsid w:val="00671B85"/>
    <w:rsid w:val="006722D3"/>
    <w:rsid w:val="0067266B"/>
    <w:rsid w:val="006727DA"/>
    <w:rsid w:val="0067285B"/>
    <w:rsid w:val="0067291A"/>
    <w:rsid w:val="00672C08"/>
    <w:rsid w:val="0067355C"/>
    <w:rsid w:val="006739DF"/>
    <w:rsid w:val="0067484C"/>
    <w:rsid w:val="0067554A"/>
    <w:rsid w:val="00675EA9"/>
    <w:rsid w:val="006763A6"/>
    <w:rsid w:val="00676FD9"/>
    <w:rsid w:val="00677313"/>
    <w:rsid w:val="0067731D"/>
    <w:rsid w:val="0067790C"/>
    <w:rsid w:val="0067791D"/>
    <w:rsid w:val="00677BD1"/>
    <w:rsid w:val="00680DE0"/>
    <w:rsid w:val="006810C5"/>
    <w:rsid w:val="00682401"/>
    <w:rsid w:val="00682FEC"/>
    <w:rsid w:val="006834F9"/>
    <w:rsid w:val="006835FF"/>
    <w:rsid w:val="00683607"/>
    <w:rsid w:val="006837E4"/>
    <w:rsid w:val="00683CCB"/>
    <w:rsid w:val="006840D2"/>
    <w:rsid w:val="00684130"/>
    <w:rsid w:val="00684C81"/>
    <w:rsid w:val="00684EAE"/>
    <w:rsid w:val="00685621"/>
    <w:rsid w:val="00685F45"/>
    <w:rsid w:val="006861CB"/>
    <w:rsid w:val="006868ED"/>
    <w:rsid w:val="00686C14"/>
    <w:rsid w:val="00687642"/>
    <w:rsid w:val="00687B1C"/>
    <w:rsid w:val="00690B6F"/>
    <w:rsid w:val="006916CB"/>
    <w:rsid w:val="00692181"/>
    <w:rsid w:val="00692A03"/>
    <w:rsid w:val="00693E8A"/>
    <w:rsid w:val="00693EAE"/>
    <w:rsid w:val="00694073"/>
    <w:rsid w:val="006941AD"/>
    <w:rsid w:val="006944BB"/>
    <w:rsid w:val="00694509"/>
    <w:rsid w:val="00694E33"/>
    <w:rsid w:val="00695515"/>
    <w:rsid w:val="00695548"/>
    <w:rsid w:val="006967D1"/>
    <w:rsid w:val="006974F3"/>
    <w:rsid w:val="00697A9A"/>
    <w:rsid w:val="00697AD4"/>
    <w:rsid w:val="006A057E"/>
    <w:rsid w:val="006A05AD"/>
    <w:rsid w:val="006A0711"/>
    <w:rsid w:val="006A0862"/>
    <w:rsid w:val="006A1322"/>
    <w:rsid w:val="006A19BE"/>
    <w:rsid w:val="006A19F2"/>
    <w:rsid w:val="006A211E"/>
    <w:rsid w:val="006A2D36"/>
    <w:rsid w:val="006A31A2"/>
    <w:rsid w:val="006A31A5"/>
    <w:rsid w:val="006A386D"/>
    <w:rsid w:val="006A3C98"/>
    <w:rsid w:val="006A438F"/>
    <w:rsid w:val="006A4C15"/>
    <w:rsid w:val="006A5A89"/>
    <w:rsid w:val="006A5BB6"/>
    <w:rsid w:val="006A5E5F"/>
    <w:rsid w:val="006A5F2F"/>
    <w:rsid w:val="006A64B2"/>
    <w:rsid w:val="006A6B80"/>
    <w:rsid w:val="006A7334"/>
    <w:rsid w:val="006A7601"/>
    <w:rsid w:val="006A76A4"/>
    <w:rsid w:val="006A7C5A"/>
    <w:rsid w:val="006B0A22"/>
    <w:rsid w:val="006B1C5F"/>
    <w:rsid w:val="006B2201"/>
    <w:rsid w:val="006B22CF"/>
    <w:rsid w:val="006B2B67"/>
    <w:rsid w:val="006B2EDA"/>
    <w:rsid w:val="006B3715"/>
    <w:rsid w:val="006B386D"/>
    <w:rsid w:val="006B49CF"/>
    <w:rsid w:val="006B4C1F"/>
    <w:rsid w:val="006B5F3C"/>
    <w:rsid w:val="006B6C64"/>
    <w:rsid w:val="006B7832"/>
    <w:rsid w:val="006B7FE6"/>
    <w:rsid w:val="006C0861"/>
    <w:rsid w:val="006C0AC9"/>
    <w:rsid w:val="006C0F2A"/>
    <w:rsid w:val="006C17D1"/>
    <w:rsid w:val="006C28D6"/>
    <w:rsid w:val="006C28E3"/>
    <w:rsid w:val="006C2E43"/>
    <w:rsid w:val="006C6626"/>
    <w:rsid w:val="006C718F"/>
    <w:rsid w:val="006C7462"/>
    <w:rsid w:val="006C756E"/>
    <w:rsid w:val="006C79F2"/>
    <w:rsid w:val="006D16FA"/>
    <w:rsid w:val="006D2180"/>
    <w:rsid w:val="006D2D2B"/>
    <w:rsid w:val="006D30EA"/>
    <w:rsid w:val="006D318E"/>
    <w:rsid w:val="006D41C1"/>
    <w:rsid w:val="006D48B4"/>
    <w:rsid w:val="006D51FD"/>
    <w:rsid w:val="006D549F"/>
    <w:rsid w:val="006D5AD4"/>
    <w:rsid w:val="006D7376"/>
    <w:rsid w:val="006E0154"/>
    <w:rsid w:val="006E08D7"/>
    <w:rsid w:val="006E122B"/>
    <w:rsid w:val="006E2819"/>
    <w:rsid w:val="006E2CF9"/>
    <w:rsid w:val="006E3B29"/>
    <w:rsid w:val="006E3E7E"/>
    <w:rsid w:val="006E48B0"/>
    <w:rsid w:val="006E4921"/>
    <w:rsid w:val="006E5E9D"/>
    <w:rsid w:val="006E5FF3"/>
    <w:rsid w:val="006E653C"/>
    <w:rsid w:val="006E73A3"/>
    <w:rsid w:val="006E7910"/>
    <w:rsid w:val="006E7E7D"/>
    <w:rsid w:val="006F0346"/>
    <w:rsid w:val="006F0B80"/>
    <w:rsid w:val="006F1EAC"/>
    <w:rsid w:val="006F20D7"/>
    <w:rsid w:val="006F2576"/>
    <w:rsid w:val="006F2CBC"/>
    <w:rsid w:val="006F2D5F"/>
    <w:rsid w:val="006F3035"/>
    <w:rsid w:val="006F314E"/>
    <w:rsid w:val="006F331C"/>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202A"/>
    <w:rsid w:val="007027D1"/>
    <w:rsid w:val="007028DD"/>
    <w:rsid w:val="00702A88"/>
    <w:rsid w:val="00702ECF"/>
    <w:rsid w:val="00704CBF"/>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9AD"/>
    <w:rsid w:val="00714C64"/>
    <w:rsid w:val="00715FF9"/>
    <w:rsid w:val="00716F86"/>
    <w:rsid w:val="0071717F"/>
    <w:rsid w:val="0071731E"/>
    <w:rsid w:val="00717B20"/>
    <w:rsid w:val="007208E2"/>
    <w:rsid w:val="00721A55"/>
    <w:rsid w:val="00723171"/>
    <w:rsid w:val="00723601"/>
    <w:rsid w:val="00723AE6"/>
    <w:rsid w:val="00723D18"/>
    <w:rsid w:val="00723D51"/>
    <w:rsid w:val="00723E1E"/>
    <w:rsid w:val="00723FE8"/>
    <w:rsid w:val="007240E4"/>
    <w:rsid w:val="0072414B"/>
    <w:rsid w:val="007249AD"/>
    <w:rsid w:val="0072533F"/>
    <w:rsid w:val="007255B9"/>
    <w:rsid w:val="00725B16"/>
    <w:rsid w:val="00726176"/>
    <w:rsid w:val="007263B7"/>
    <w:rsid w:val="00726BEB"/>
    <w:rsid w:val="00726C34"/>
    <w:rsid w:val="00730B03"/>
    <w:rsid w:val="00730DBB"/>
    <w:rsid w:val="0073138C"/>
    <w:rsid w:val="00731DD1"/>
    <w:rsid w:val="00732CD2"/>
    <w:rsid w:val="007330C9"/>
    <w:rsid w:val="007331CD"/>
    <w:rsid w:val="00733524"/>
    <w:rsid w:val="00733C85"/>
    <w:rsid w:val="00733D3C"/>
    <w:rsid w:val="00733D6A"/>
    <w:rsid w:val="00733E33"/>
    <w:rsid w:val="00734046"/>
    <w:rsid w:val="007344A0"/>
    <w:rsid w:val="007346E0"/>
    <w:rsid w:val="0073482C"/>
    <w:rsid w:val="007351A7"/>
    <w:rsid w:val="0073548B"/>
    <w:rsid w:val="00736592"/>
    <w:rsid w:val="00736C07"/>
    <w:rsid w:val="00737181"/>
    <w:rsid w:val="007371C0"/>
    <w:rsid w:val="007372D3"/>
    <w:rsid w:val="00737625"/>
    <w:rsid w:val="007378A1"/>
    <w:rsid w:val="00740815"/>
    <w:rsid w:val="007409FB"/>
    <w:rsid w:val="00740D0A"/>
    <w:rsid w:val="007410C1"/>
    <w:rsid w:val="00742015"/>
    <w:rsid w:val="007427EF"/>
    <w:rsid w:val="00743842"/>
    <w:rsid w:val="0074459E"/>
    <w:rsid w:val="00744677"/>
    <w:rsid w:val="00745BC5"/>
    <w:rsid w:val="00745FD1"/>
    <w:rsid w:val="007460CB"/>
    <w:rsid w:val="007462B6"/>
    <w:rsid w:val="00746B0C"/>
    <w:rsid w:val="00747A76"/>
    <w:rsid w:val="00747AAB"/>
    <w:rsid w:val="00750583"/>
    <w:rsid w:val="00751EA8"/>
    <w:rsid w:val="007521DE"/>
    <w:rsid w:val="00752876"/>
    <w:rsid w:val="0075308F"/>
    <w:rsid w:val="00753411"/>
    <w:rsid w:val="007534A6"/>
    <w:rsid w:val="007535DB"/>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B10"/>
    <w:rsid w:val="00764C43"/>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7768"/>
    <w:rsid w:val="007A0D1B"/>
    <w:rsid w:val="007A0FCB"/>
    <w:rsid w:val="007A12AB"/>
    <w:rsid w:val="007A17D0"/>
    <w:rsid w:val="007A1A7D"/>
    <w:rsid w:val="007A231C"/>
    <w:rsid w:val="007A2C8A"/>
    <w:rsid w:val="007A2FEB"/>
    <w:rsid w:val="007A348B"/>
    <w:rsid w:val="007A5DA4"/>
    <w:rsid w:val="007A68D6"/>
    <w:rsid w:val="007A6E7E"/>
    <w:rsid w:val="007A71DD"/>
    <w:rsid w:val="007A740C"/>
    <w:rsid w:val="007A7A42"/>
    <w:rsid w:val="007A7A8D"/>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6422"/>
    <w:rsid w:val="007B7515"/>
    <w:rsid w:val="007B7583"/>
    <w:rsid w:val="007B7589"/>
    <w:rsid w:val="007C0D23"/>
    <w:rsid w:val="007C2B73"/>
    <w:rsid w:val="007C4689"/>
    <w:rsid w:val="007C4F2E"/>
    <w:rsid w:val="007C4F95"/>
    <w:rsid w:val="007D028E"/>
    <w:rsid w:val="007D0DBB"/>
    <w:rsid w:val="007D1479"/>
    <w:rsid w:val="007D14CC"/>
    <w:rsid w:val="007D1B09"/>
    <w:rsid w:val="007D1EA5"/>
    <w:rsid w:val="007D34AF"/>
    <w:rsid w:val="007D39FF"/>
    <w:rsid w:val="007D3DC2"/>
    <w:rsid w:val="007D4136"/>
    <w:rsid w:val="007D4269"/>
    <w:rsid w:val="007D4F7C"/>
    <w:rsid w:val="007D5416"/>
    <w:rsid w:val="007D5DCD"/>
    <w:rsid w:val="007D712F"/>
    <w:rsid w:val="007D7FB6"/>
    <w:rsid w:val="007E00B8"/>
    <w:rsid w:val="007E1A6A"/>
    <w:rsid w:val="007E1EAF"/>
    <w:rsid w:val="007E2BA5"/>
    <w:rsid w:val="007E2F7A"/>
    <w:rsid w:val="007E316B"/>
    <w:rsid w:val="007E327D"/>
    <w:rsid w:val="007E36D1"/>
    <w:rsid w:val="007E3A51"/>
    <w:rsid w:val="007E3D8B"/>
    <w:rsid w:val="007E452E"/>
    <w:rsid w:val="007E4D2C"/>
    <w:rsid w:val="007E51E4"/>
    <w:rsid w:val="007E565A"/>
    <w:rsid w:val="007E6FE0"/>
    <w:rsid w:val="007F05B0"/>
    <w:rsid w:val="007F11C1"/>
    <w:rsid w:val="007F144F"/>
    <w:rsid w:val="007F18D8"/>
    <w:rsid w:val="007F2276"/>
    <w:rsid w:val="007F3084"/>
    <w:rsid w:val="007F3E20"/>
    <w:rsid w:val="007F4FA3"/>
    <w:rsid w:val="007F5387"/>
    <w:rsid w:val="007F550E"/>
    <w:rsid w:val="007F63A7"/>
    <w:rsid w:val="007F65A0"/>
    <w:rsid w:val="007F65CC"/>
    <w:rsid w:val="007F6AC8"/>
    <w:rsid w:val="007F7B6B"/>
    <w:rsid w:val="00800899"/>
    <w:rsid w:val="0080162E"/>
    <w:rsid w:val="00801E4B"/>
    <w:rsid w:val="00801F33"/>
    <w:rsid w:val="0080214F"/>
    <w:rsid w:val="008026C0"/>
    <w:rsid w:val="008044CD"/>
    <w:rsid w:val="008045C7"/>
    <w:rsid w:val="0080488D"/>
    <w:rsid w:val="00804FCA"/>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0F"/>
    <w:rsid w:val="0081754D"/>
    <w:rsid w:val="00817841"/>
    <w:rsid w:val="008179BE"/>
    <w:rsid w:val="00817CA3"/>
    <w:rsid w:val="0082065D"/>
    <w:rsid w:val="008227AC"/>
    <w:rsid w:val="00823614"/>
    <w:rsid w:val="008237F1"/>
    <w:rsid w:val="0082446D"/>
    <w:rsid w:val="00824514"/>
    <w:rsid w:val="00824968"/>
    <w:rsid w:val="00825027"/>
    <w:rsid w:val="008256FD"/>
    <w:rsid w:val="008259B3"/>
    <w:rsid w:val="00825C35"/>
    <w:rsid w:val="0082616B"/>
    <w:rsid w:val="00826784"/>
    <w:rsid w:val="008272C0"/>
    <w:rsid w:val="00827608"/>
    <w:rsid w:val="00827AF6"/>
    <w:rsid w:val="00827C85"/>
    <w:rsid w:val="00831797"/>
    <w:rsid w:val="00831A58"/>
    <w:rsid w:val="0083278C"/>
    <w:rsid w:val="00832BAF"/>
    <w:rsid w:val="00832FA5"/>
    <w:rsid w:val="00833654"/>
    <w:rsid w:val="00834815"/>
    <w:rsid w:val="00834D89"/>
    <w:rsid w:val="00835623"/>
    <w:rsid w:val="008362FD"/>
    <w:rsid w:val="0083659A"/>
    <w:rsid w:val="00836836"/>
    <w:rsid w:val="00836A61"/>
    <w:rsid w:val="00840EF3"/>
    <w:rsid w:val="00840FBB"/>
    <w:rsid w:val="00841492"/>
    <w:rsid w:val="0084398F"/>
    <w:rsid w:val="00844399"/>
    <w:rsid w:val="00844F4F"/>
    <w:rsid w:val="00845672"/>
    <w:rsid w:val="00846A8A"/>
    <w:rsid w:val="00847788"/>
    <w:rsid w:val="00847D99"/>
    <w:rsid w:val="008504F6"/>
    <w:rsid w:val="00850E0D"/>
    <w:rsid w:val="00851664"/>
    <w:rsid w:val="00851715"/>
    <w:rsid w:val="00852359"/>
    <w:rsid w:val="00852824"/>
    <w:rsid w:val="00852A1C"/>
    <w:rsid w:val="00852A44"/>
    <w:rsid w:val="00852E7F"/>
    <w:rsid w:val="00852F33"/>
    <w:rsid w:val="00852F82"/>
    <w:rsid w:val="008538D6"/>
    <w:rsid w:val="00853CAE"/>
    <w:rsid w:val="00855466"/>
    <w:rsid w:val="008554BB"/>
    <w:rsid w:val="00855A87"/>
    <w:rsid w:val="00855B57"/>
    <w:rsid w:val="00856933"/>
    <w:rsid w:val="008572D7"/>
    <w:rsid w:val="008575F6"/>
    <w:rsid w:val="00857CF2"/>
    <w:rsid w:val="008602E9"/>
    <w:rsid w:val="00860BA9"/>
    <w:rsid w:val="00861176"/>
    <w:rsid w:val="00861274"/>
    <w:rsid w:val="00862073"/>
    <w:rsid w:val="0086248C"/>
    <w:rsid w:val="008628EB"/>
    <w:rsid w:val="008643D1"/>
    <w:rsid w:val="00864945"/>
    <w:rsid w:val="008649B6"/>
    <w:rsid w:val="00865C80"/>
    <w:rsid w:val="00865E30"/>
    <w:rsid w:val="00866012"/>
    <w:rsid w:val="0086625A"/>
    <w:rsid w:val="0086695E"/>
    <w:rsid w:val="00866BDA"/>
    <w:rsid w:val="0087002B"/>
    <w:rsid w:val="0087006E"/>
    <w:rsid w:val="0087155C"/>
    <w:rsid w:val="00871E7F"/>
    <w:rsid w:val="0087253A"/>
    <w:rsid w:val="008737D8"/>
    <w:rsid w:val="00873DE3"/>
    <w:rsid w:val="00874100"/>
    <w:rsid w:val="008748A7"/>
    <w:rsid w:val="00874FAD"/>
    <w:rsid w:val="00875287"/>
    <w:rsid w:val="00876056"/>
    <w:rsid w:val="00877531"/>
    <w:rsid w:val="0088182B"/>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F5"/>
    <w:rsid w:val="00892967"/>
    <w:rsid w:val="0089352C"/>
    <w:rsid w:val="00893E90"/>
    <w:rsid w:val="008940AC"/>
    <w:rsid w:val="00894C87"/>
    <w:rsid w:val="00894FF3"/>
    <w:rsid w:val="00895441"/>
    <w:rsid w:val="0089597B"/>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6974"/>
    <w:rsid w:val="008A6D4D"/>
    <w:rsid w:val="008A6EB6"/>
    <w:rsid w:val="008A6EB8"/>
    <w:rsid w:val="008A6F12"/>
    <w:rsid w:val="008A757E"/>
    <w:rsid w:val="008B061D"/>
    <w:rsid w:val="008B1C7B"/>
    <w:rsid w:val="008B2125"/>
    <w:rsid w:val="008B218E"/>
    <w:rsid w:val="008B250E"/>
    <w:rsid w:val="008B2B79"/>
    <w:rsid w:val="008B3E42"/>
    <w:rsid w:val="008B400C"/>
    <w:rsid w:val="008B577E"/>
    <w:rsid w:val="008B5DDD"/>
    <w:rsid w:val="008B5F46"/>
    <w:rsid w:val="008B6018"/>
    <w:rsid w:val="008B608C"/>
    <w:rsid w:val="008B7444"/>
    <w:rsid w:val="008C064C"/>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8CC"/>
    <w:rsid w:val="008D4938"/>
    <w:rsid w:val="008D5D41"/>
    <w:rsid w:val="008D6A25"/>
    <w:rsid w:val="008D6C48"/>
    <w:rsid w:val="008D6FB4"/>
    <w:rsid w:val="008D6FCB"/>
    <w:rsid w:val="008D7127"/>
    <w:rsid w:val="008E096C"/>
    <w:rsid w:val="008E09D6"/>
    <w:rsid w:val="008E09DE"/>
    <w:rsid w:val="008E0BFE"/>
    <w:rsid w:val="008E1005"/>
    <w:rsid w:val="008E1F34"/>
    <w:rsid w:val="008E31CE"/>
    <w:rsid w:val="008E3FCF"/>
    <w:rsid w:val="008E451D"/>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2138"/>
    <w:rsid w:val="00902667"/>
    <w:rsid w:val="00903D23"/>
    <w:rsid w:val="00903ED8"/>
    <w:rsid w:val="00903F0D"/>
    <w:rsid w:val="00904179"/>
    <w:rsid w:val="00904B65"/>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6243"/>
    <w:rsid w:val="00916C9C"/>
    <w:rsid w:val="00916D81"/>
    <w:rsid w:val="00916EB2"/>
    <w:rsid w:val="00917106"/>
    <w:rsid w:val="009172B3"/>
    <w:rsid w:val="00917A36"/>
    <w:rsid w:val="00917A5B"/>
    <w:rsid w:val="009200FB"/>
    <w:rsid w:val="00920A85"/>
    <w:rsid w:val="00922528"/>
    <w:rsid w:val="009228FD"/>
    <w:rsid w:val="00924410"/>
    <w:rsid w:val="009244D2"/>
    <w:rsid w:val="00924640"/>
    <w:rsid w:val="00924D1D"/>
    <w:rsid w:val="00925D90"/>
    <w:rsid w:val="009260F8"/>
    <w:rsid w:val="00926235"/>
    <w:rsid w:val="00926C0F"/>
    <w:rsid w:val="00927517"/>
    <w:rsid w:val="009277D2"/>
    <w:rsid w:val="00927DB5"/>
    <w:rsid w:val="009308CA"/>
    <w:rsid w:val="009311D8"/>
    <w:rsid w:val="00931263"/>
    <w:rsid w:val="0093160A"/>
    <w:rsid w:val="00931717"/>
    <w:rsid w:val="00931BEA"/>
    <w:rsid w:val="00932461"/>
    <w:rsid w:val="009353C9"/>
    <w:rsid w:val="0093771B"/>
    <w:rsid w:val="00937877"/>
    <w:rsid w:val="0094061F"/>
    <w:rsid w:val="00940722"/>
    <w:rsid w:val="00940B3F"/>
    <w:rsid w:val="00940C78"/>
    <w:rsid w:val="00940DC2"/>
    <w:rsid w:val="00940EF8"/>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347A"/>
    <w:rsid w:val="0095373A"/>
    <w:rsid w:val="0095385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60"/>
    <w:rsid w:val="00964E82"/>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8EB"/>
    <w:rsid w:val="00981DF9"/>
    <w:rsid w:val="00981F64"/>
    <w:rsid w:val="0098347D"/>
    <w:rsid w:val="009846C9"/>
    <w:rsid w:val="00984AC5"/>
    <w:rsid w:val="0098576E"/>
    <w:rsid w:val="00986ED0"/>
    <w:rsid w:val="00990BAE"/>
    <w:rsid w:val="00990C69"/>
    <w:rsid w:val="00990E47"/>
    <w:rsid w:val="00990F1E"/>
    <w:rsid w:val="00992027"/>
    <w:rsid w:val="009921D6"/>
    <w:rsid w:val="00992338"/>
    <w:rsid w:val="0099243E"/>
    <w:rsid w:val="00992D6E"/>
    <w:rsid w:val="009943AD"/>
    <w:rsid w:val="009946BE"/>
    <w:rsid w:val="00995CC8"/>
    <w:rsid w:val="00995D09"/>
    <w:rsid w:val="00996B37"/>
    <w:rsid w:val="00996BB3"/>
    <w:rsid w:val="0099736A"/>
    <w:rsid w:val="0099783D"/>
    <w:rsid w:val="009A03DB"/>
    <w:rsid w:val="009A0549"/>
    <w:rsid w:val="009A071D"/>
    <w:rsid w:val="009A0F07"/>
    <w:rsid w:val="009A11D1"/>
    <w:rsid w:val="009A17F2"/>
    <w:rsid w:val="009A1B51"/>
    <w:rsid w:val="009A1B9C"/>
    <w:rsid w:val="009A1E1C"/>
    <w:rsid w:val="009A25A5"/>
    <w:rsid w:val="009A2AD3"/>
    <w:rsid w:val="009A2C18"/>
    <w:rsid w:val="009A2F28"/>
    <w:rsid w:val="009A33D7"/>
    <w:rsid w:val="009A3DE6"/>
    <w:rsid w:val="009A3FA4"/>
    <w:rsid w:val="009A589F"/>
    <w:rsid w:val="009A5BF3"/>
    <w:rsid w:val="009A5C10"/>
    <w:rsid w:val="009A71C1"/>
    <w:rsid w:val="009A7C97"/>
    <w:rsid w:val="009B04FE"/>
    <w:rsid w:val="009B068E"/>
    <w:rsid w:val="009B2C60"/>
    <w:rsid w:val="009B2E2D"/>
    <w:rsid w:val="009B310A"/>
    <w:rsid w:val="009B35B7"/>
    <w:rsid w:val="009B3612"/>
    <w:rsid w:val="009B3CFE"/>
    <w:rsid w:val="009B3E38"/>
    <w:rsid w:val="009B3EDC"/>
    <w:rsid w:val="009B4421"/>
    <w:rsid w:val="009B4539"/>
    <w:rsid w:val="009B4631"/>
    <w:rsid w:val="009B5DE7"/>
    <w:rsid w:val="009B5E38"/>
    <w:rsid w:val="009B6F8D"/>
    <w:rsid w:val="009B7B53"/>
    <w:rsid w:val="009C0053"/>
    <w:rsid w:val="009C0BAB"/>
    <w:rsid w:val="009C47FC"/>
    <w:rsid w:val="009C4EE1"/>
    <w:rsid w:val="009C677F"/>
    <w:rsid w:val="009C6A00"/>
    <w:rsid w:val="009C6CFE"/>
    <w:rsid w:val="009C6F07"/>
    <w:rsid w:val="009C78AA"/>
    <w:rsid w:val="009D07FA"/>
    <w:rsid w:val="009D1051"/>
    <w:rsid w:val="009D2C1C"/>
    <w:rsid w:val="009D2CA6"/>
    <w:rsid w:val="009D2F2F"/>
    <w:rsid w:val="009D3353"/>
    <w:rsid w:val="009D3B54"/>
    <w:rsid w:val="009D46A1"/>
    <w:rsid w:val="009D4D2D"/>
    <w:rsid w:val="009D4F6D"/>
    <w:rsid w:val="009D522A"/>
    <w:rsid w:val="009D6116"/>
    <w:rsid w:val="009D6520"/>
    <w:rsid w:val="009D67BB"/>
    <w:rsid w:val="009D6CF9"/>
    <w:rsid w:val="009D6EC8"/>
    <w:rsid w:val="009D78CA"/>
    <w:rsid w:val="009D7A7D"/>
    <w:rsid w:val="009D7B7D"/>
    <w:rsid w:val="009E3403"/>
    <w:rsid w:val="009E3AC9"/>
    <w:rsid w:val="009E4DE6"/>
    <w:rsid w:val="009E5170"/>
    <w:rsid w:val="009E52F2"/>
    <w:rsid w:val="009E5681"/>
    <w:rsid w:val="009E5706"/>
    <w:rsid w:val="009E654A"/>
    <w:rsid w:val="009E668E"/>
    <w:rsid w:val="009E70CB"/>
    <w:rsid w:val="009E793E"/>
    <w:rsid w:val="009E7E9F"/>
    <w:rsid w:val="009F095E"/>
    <w:rsid w:val="009F218B"/>
    <w:rsid w:val="009F2A9D"/>
    <w:rsid w:val="009F3227"/>
    <w:rsid w:val="009F3803"/>
    <w:rsid w:val="009F420F"/>
    <w:rsid w:val="009F4529"/>
    <w:rsid w:val="009F4646"/>
    <w:rsid w:val="009F4D2A"/>
    <w:rsid w:val="009F4D2C"/>
    <w:rsid w:val="009F511A"/>
    <w:rsid w:val="009F64E8"/>
    <w:rsid w:val="009F7300"/>
    <w:rsid w:val="009F7AE6"/>
    <w:rsid w:val="009F7F89"/>
    <w:rsid w:val="00A00432"/>
    <w:rsid w:val="00A00F95"/>
    <w:rsid w:val="00A01222"/>
    <w:rsid w:val="00A014A0"/>
    <w:rsid w:val="00A025C9"/>
    <w:rsid w:val="00A02A27"/>
    <w:rsid w:val="00A02B67"/>
    <w:rsid w:val="00A02DB6"/>
    <w:rsid w:val="00A02DB7"/>
    <w:rsid w:val="00A030F3"/>
    <w:rsid w:val="00A03219"/>
    <w:rsid w:val="00A0339A"/>
    <w:rsid w:val="00A033F2"/>
    <w:rsid w:val="00A03478"/>
    <w:rsid w:val="00A034FC"/>
    <w:rsid w:val="00A037E5"/>
    <w:rsid w:val="00A03C80"/>
    <w:rsid w:val="00A03CA2"/>
    <w:rsid w:val="00A03FD0"/>
    <w:rsid w:val="00A0472A"/>
    <w:rsid w:val="00A05580"/>
    <w:rsid w:val="00A05737"/>
    <w:rsid w:val="00A06640"/>
    <w:rsid w:val="00A069C4"/>
    <w:rsid w:val="00A074FF"/>
    <w:rsid w:val="00A076B0"/>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D33"/>
    <w:rsid w:val="00A20770"/>
    <w:rsid w:val="00A20872"/>
    <w:rsid w:val="00A209DE"/>
    <w:rsid w:val="00A2165C"/>
    <w:rsid w:val="00A216BF"/>
    <w:rsid w:val="00A21892"/>
    <w:rsid w:val="00A21A8D"/>
    <w:rsid w:val="00A2202E"/>
    <w:rsid w:val="00A22860"/>
    <w:rsid w:val="00A23525"/>
    <w:rsid w:val="00A24628"/>
    <w:rsid w:val="00A24948"/>
    <w:rsid w:val="00A24B53"/>
    <w:rsid w:val="00A24BDE"/>
    <w:rsid w:val="00A25236"/>
    <w:rsid w:val="00A252D9"/>
    <w:rsid w:val="00A25667"/>
    <w:rsid w:val="00A26E21"/>
    <w:rsid w:val="00A2708F"/>
    <w:rsid w:val="00A27451"/>
    <w:rsid w:val="00A27C46"/>
    <w:rsid w:val="00A304DD"/>
    <w:rsid w:val="00A30B32"/>
    <w:rsid w:val="00A30DD4"/>
    <w:rsid w:val="00A31B8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37E25"/>
    <w:rsid w:val="00A4008B"/>
    <w:rsid w:val="00A40100"/>
    <w:rsid w:val="00A406D3"/>
    <w:rsid w:val="00A41547"/>
    <w:rsid w:val="00A41677"/>
    <w:rsid w:val="00A41736"/>
    <w:rsid w:val="00A41A09"/>
    <w:rsid w:val="00A41B50"/>
    <w:rsid w:val="00A42149"/>
    <w:rsid w:val="00A43FB8"/>
    <w:rsid w:val="00A4457C"/>
    <w:rsid w:val="00A469E4"/>
    <w:rsid w:val="00A46AE7"/>
    <w:rsid w:val="00A476C5"/>
    <w:rsid w:val="00A50E40"/>
    <w:rsid w:val="00A51EE2"/>
    <w:rsid w:val="00A54D00"/>
    <w:rsid w:val="00A550DD"/>
    <w:rsid w:val="00A55285"/>
    <w:rsid w:val="00A56C4C"/>
    <w:rsid w:val="00A601B5"/>
    <w:rsid w:val="00A601D2"/>
    <w:rsid w:val="00A609FD"/>
    <w:rsid w:val="00A615B1"/>
    <w:rsid w:val="00A61840"/>
    <w:rsid w:val="00A61B26"/>
    <w:rsid w:val="00A61F09"/>
    <w:rsid w:val="00A62181"/>
    <w:rsid w:val="00A62283"/>
    <w:rsid w:val="00A626A2"/>
    <w:rsid w:val="00A62ACE"/>
    <w:rsid w:val="00A62D8E"/>
    <w:rsid w:val="00A6363C"/>
    <w:rsid w:val="00A63F8F"/>
    <w:rsid w:val="00A648D0"/>
    <w:rsid w:val="00A6497B"/>
    <w:rsid w:val="00A64DA2"/>
    <w:rsid w:val="00A651D2"/>
    <w:rsid w:val="00A65A84"/>
    <w:rsid w:val="00A70891"/>
    <w:rsid w:val="00A70C69"/>
    <w:rsid w:val="00A721A4"/>
    <w:rsid w:val="00A72E7B"/>
    <w:rsid w:val="00A7330C"/>
    <w:rsid w:val="00A73C52"/>
    <w:rsid w:val="00A75308"/>
    <w:rsid w:val="00A7616A"/>
    <w:rsid w:val="00A77723"/>
    <w:rsid w:val="00A77A9C"/>
    <w:rsid w:val="00A8071B"/>
    <w:rsid w:val="00A81466"/>
    <w:rsid w:val="00A81BBF"/>
    <w:rsid w:val="00A81BE9"/>
    <w:rsid w:val="00A82398"/>
    <w:rsid w:val="00A827E7"/>
    <w:rsid w:val="00A82FB4"/>
    <w:rsid w:val="00A83CAC"/>
    <w:rsid w:val="00A83EF5"/>
    <w:rsid w:val="00A83FED"/>
    <w:rsid w:val="00A841B2"/>
    <w:rsid w:val="00A8480F"/>
    <w:rsid w:val="00A848E9"/>
    <w:rsid w:val="00A849F7"/>
    <w:rsid w:val="00A870DB"/>
    <w:rsid w:val="00A870F3"/>
    <w:rsid w:val="00A8758B"/>
    <w:rsid w:val="00A879F9"/>
    <w:rsid w:val="00A87B59"/>
    <w:rsid w:val="00A87C56"/>
    <w:rsid w:val="00A9152A"/>
    <w:rsid w:val="00A9178A"/>
    <w:rsid w:val="00A91A41"/>
    <w:rsid w:val="00A921B5"/>
    <w:rsid w:val="00A92982"/>
    <w:rsid w:val="00A94481"/>
    <w:rsid w:val="00A948BF"/>
    <w:rsid w:val="00A94913"/>
    <w:rsid w:val="00A94BF2"/>
    <w:rsid w:val="00A95110"/>
    <w:rsid w:val="00A95554"/>
    <w:rsid w:val="00A96589"/>
    <w:rsid w:val="00A96B7E"/>
    <w:rsid w:val="00A9764C"/>
    <w:rsid w:val="00A97D2E"/>
    <w:rsid w:val="00AA023B"/>
    <w:rsid w:val="00AA14BF"/>
    <w:rsid w:val="00AA16FE"/>
    <w:rsid w:val="00AA3127"/>
    <w:rsid w:val="00AA3424"/>
    <w:rsid w:val="00AA492C"/>
    <w:rsid w:val="00AA4C05"/>
    <w:rsid w:val="00AA53E9"/>
    <w:rsid w:val="00AA57D3"/>
    <w:rsid w:val="00AA589B"/>
    <w:rsid w:val="00AA5BE3"/>
    <w:rsid w:val="00AA66A7"/>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2DF"/>
    <w:rsid w:val="00AB59B6"/>
    <w:rsid w:val="00AB697F"/>
    <w:rsid w:val="00AB73A2"/>
    <w:rsid w:val="00AC1D1F"/>
    <w:rsid w:val="00AC1EB9"/>
    <w:rsid w:val="00AC2351"/>
    <w:rsid w:val="00AC255C"/>
    <w:rsid w:val="00AC4639"/>
    <w:rsid w:val="00AC49C7"/>
    <w:rsid w:val="00AC4A65"/>
    <w:rsid w:val="00AC6791"/>
    <w:rsid w:val="00AC7BC2"/>
    <w:rsid w:val="00AC7E9C"/>
    <w:rsid w:val="00AC7EA6"/>
    <w:rsid w:val="00AD06FE"/>
    <w:rsid w:val="00AD132D"/>
    <w:rsid w:val="00AD1897"/>
    <w:rsid w:val="00AD1E2F"/>
    <w:rsid w:val="00AD2638"/>
    <w:rsid w:val="00AD2F6A"/>
    <w:rsid w:val="00AD35F6"/>
    <w:rsid w:val="00AD3D4F"/>
    <w:rsid w:val="00AD53D5"/>
    <w:rsid w:val="00AD5CF0"/>
    <w:rsid w:val="00AD5F86"/>
    <w:rsid w:val="00AD613F"/>
    <w:rsid w:val="00AD636E"/>
    <w:rsid w:val="00AD68CD"/>
    <w:rsid w:val="00AD6E2B"/>
    <w:rsid w:val="00AD7828"/>
    <w:rsid w:val="00AD7B98"/>
    <w:rsid w:val="00AD7D0E"/>
    <w:rsid w:val="00AE0702"/>
    <w:rsid w:val="00AE073D"/>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1740"/>
    <w:rsid w:val="00AF2BF1"/>
    <w:rsid w:val="00AF3623"/>
    <w:rsid w:val="00AF48B6"/>
    <w:rsid w:val="00AF5003"/>
    <w:rsid w:val="00AF5144"/>
    <w:rsid w:val="00AF57FB"/>
    <w:rsid w:val="00AF60A1"/>
    <w:rsid w:val="00AF60B0"/>
    <w:rsid w:val="00AF64BF"/>
    <w:rsid w:val="00AF6A37"/>
    <w:rsid w:val="00AF7397"/>
    <w:rsid w:val="00AF7E70"/>
    <w:rsid w:val="00AF7E9F"/>
    <w:rsid w:val="00B0102E"/>
    <w:rsid w:val="00B01FFE"/>
    <w:rsid w:val="00B02437"/>
    <w:rsid w:val="00B0326D"/>
    <w:rsid w:val="00B03DC7"/>
    <w:rsid w:val="00B04245"/>
    <w:rsid w:val="00B049BD"/>
    <w:rsid w:val="00B053EA"/>
    <w:rsid w:val="00B05D17"/>
    <w:rsid w:val="00B060EF"/>
    <w:rsid w:val="00B06638"/>
    <w:rsid w:val="00B06901"/>
    <w:rsid w:val="00B06EDD"/>
    <w:rsid w:val="00B07B5E"/>
    <w:rsid w:val="00B07D26"/>
    <w:rsid w:val="00B10BB3"/>
    <w:rsid w:val="00B10E13"/>
    <w:rsid w:val="00B10F3B"/>
    <w:rsid w:val="00B11083"/>
    <w:rsid w:val="00B12417"/>
    <w:rsid w:val="00B12E1D"/>
    <w:rsid w:val="00B1354F"/>
    <w:rsid w:val="00B14DDE"/>
    <w:rsid w:val="00B150A4"/>
    <w:rsid w:val="00B16299"/>
    <w:rsid w:val="00B169B8"/>
    <w:rsid w:val="00B169F7"/>
    <w:rsid w:val="00B16D72"/>
    <w:rsid w:val="00B17464"/>
    <w:rsid w:val="00B17D79"/>
    <w:rsid w:val="00B20465"/>
    <w:rsid w:val="00B20DEB"/>
    <w:rsid w:val="00B224DF"/>
    <w:rsid w:val="00B2285B"/>
    <w:rsid w:val="00B229C3"/>
    <w:rsid w:val="00B23BBB"/>
    <w:rsid w:val="00B251A3"/>
    <w:rsid w:val="00B251D8"/>
    <w:rsid w:val="00B25309"/>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49ED"/>
    <w:rsid w:val="00B352A5"/>
    <w:rsid w:val="00B35C1E"/>
    <w:rsid w:val="00B37B2D"/>
    <w:rsid w:val="00B40797"/>
    <w:rsid w:val="00B407C8"/>
    <w:rsid w:val="00B40C70"/>
    <w:rsid w:val="00B40FC6"/>
    <w:rsid w:val="00B41956"/>
    <w:rsid w:val="00B421FC"/>
    <w:rsid w:val="00B43858"/>
    <w:rsid w:val="00B43984"/>
    <w:rsid w:val="00B44F12"/>
    <w:rsid w:val="00B45376"/>
    <w:rsid w:val="00B457E0"/>
    <w:rsid w:val="00B46437"/>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32D"/>
    <w:rsid w:val="00B62D9A"/>
    <w:rsid w:val="00B6451E"/>
    <w:rsid w:val="00B646DF"/>
    <w:rsid w:val="00B65092"/>
    <w:rsid w:val="00B650B7"/>
    <w:rsid w:val="00B65BDD"/>
    <w:rsid w:val="00B66637"/>
    <w:rsid w:val="00B6684B"/>
    <w:rsid w:val="00B66C63"/>
    <w:rsid w:val="00B66D59"/>
    <w:rsid w:val="00B670CE"/>
    <w:rsid w:val="00B67684"/>
    <w:rsid w:val="00B67B95"/>
    <w:rsid w:val="00B710B0"/>
    <w:rsid w:val="00B71949"/>
    <w:rsid w:val="00B71CD2"/>
    <w:rsid w:val="00B71E6B"/>
    <w:rsid w:val="00B720E8"/>
    <w:rsid w:val="00B726E6"/>
    <w:rsid w:val="00B7273C"/>
    <w:rsid w:val="00B72848"/>
    <w:rsid w:val="00B7319A"/>
    <w:rsid w:val="00B73963"/>
    <w:rsid w:val="00B73EF3"/>
    <w:rsid w:val="00B7452B"/>
    <w:rsid w:val="00B74B05"/>
    <w:rsid w:val="00B753CA"/>
    <w:rsid w:val="00B75D12"/>
    <w:rsid w:val="00B761CC"/>
    <w:rsid w:val="00B761DD"/>
    <w:rsid w:val="00B762D8"/>
    <w:rsid w:val="00B76550"/>
    <w:rsid w:val="00B76847"/>
    <w:rsid w:val="00B77883"/>
    <w:rsid w:val="00B80D1C"/>
    <w:rsid w:val="00B814A7"/>
    <w:rsid w:val="00B814EC"/>
    <w:rsid w:val="00B81A8D"/>
    <w:rsid w:val="00B82409"/>
    <w:rsid w:val="00B82B79"/>
    <w:rsid w:val="00B835AC"/>
    <w:rsid w:val="00B8369C"/>
    <w:rsid w:val="00B84D9D"/>
    <w:rsid w:val="00B8542F"/>
    <w:rsid w:val="00B85702"/>
    <w:rsid w:val="00B857B2"/>
    <w:rsid w:val="00B85BAD"/>
    <w:rsid w:val="00B8600E"/>
    <w:rsid w:val="00B8701B"/>
    <w:rsid w:val="00B87165"/>
    <w:rsid w:val="00B902D6"/>
    <w:rsid w:val="00B90DCA"/>
    <w:rsid w:val="00B9173C"/>
    <w:rsid w:val="00B91BC6"/>
    <w:rsid w:val="00B921A9"/>
    <w:rsid w:val="00B925E7"/>
    <w:rsid w:val="00B926A5"/>
    <w:rsid w:val="00B926F1"/>
    <w:rsid w:val="00B92788"/>
    <w:rsid w:val="00B92C25"/>
    <w:rsid w:val="00B92F11"/>
    <w:rsid w:val="00B9306F"/>
    <w:rsid w:val="00B930BF"/>
    <w:rsid w:val="00B93407"/>
    <w:rsid w:val="00B9370E"/>
    <w:rsid w:val="00B93D27"/>
    <w:rsid w:val="00B94FB5"/>
    <w:rsid w:val="00B95476"/>
    <w:rsid w:val="00B9556B"/>
    <w:rsid w:val="00B95E0A"/>
    <w:rsid w:val="00B95FF0"/>
    <w:rsid w:val="00B961CC"/>
    <w:rsid w:val="00B965D0"/>
    <w:rsid w:val="00B96611"/>
    <w:rsid w:val="00B969AB"/>
    <w:rsid w:val="00B9736A"/>
    <w:rsid w:val="00B978C6"/>
    <w:rsid w:val="00BA085B"/>
    <w:rsid w:val="00BA16CF"/>
    <w:rsid w:val="00BA2773"/>
    <w:rsid w:val="00BA2876"/>
    <w:rsid w:val="00BA2F4A"/>
    <w:rsid w:val="00BA4381"/>
    <w:rsid w:val="00BA4804"/>
    <w:rsid w:val="00BA4F74"/>
    <w:rsid w:val="00BA51F1"/>
    <w:rsid w:val="00BA638D"/>
    <w:rsid w:val="00BA642B"/>
    <w:rsid w:val="00BA6972"/>
    <w:rsid w:val="00BA6D3E"/>
    <w:rsid w:val="00BA6D61"/>
    <w:rsid w:val="00BA70A5"/>
    <w:rsid w:val="00BA7615"/>
    <w:rsid w:val="00BA79A4"/>
    <w:rsid w:val="00BA7C95"/>
    <w:rsid w:val="00BA7E46"/>
    <w:rsid w:val="00BB1131"/>
    <w:rsid w:val="00BB13B6"/>
    <w:rsid w:val="00BB20C6"/>
    <w:rsid w:val="00BB28EC"/>
    <w:rsid w:val="00BB3215"/>
    <w:rsid w:val="00BB3221"/>
    <w:rsid w:val="00BB4C12"/>
    <w:rsid w:val="00BB4D0B"/>
    <w:rsid w:val="00BB5041"/>
    <w:rsid w:val="00BB5A4A"/>
    <w:rsid w:val="00BB78F7"/>
    <w:rsid w:val="00BB7A10"/>
    <w:rsid w:val="00BB7C19"/>
    <w:rsid w:val="00BB7D82"/>
    <w:rsid w:val="00BC0A61"/>
    <w:rsid w:val="00BC141F"/>
    <w:rsid w:val="00BC1A47"/>
    <w:rsid w:val="00BC2C4E"/>
    <w:rsid w:val="00BC310D"/>
    <w:rsid w:val="00BC36FB"/>
    <w:rsid w:val="00BC3824"/>
    <w:rsid w:val="00BC3C35"/>
    <w:rsid w:val="00BC3EB8"/>
    <w:rsid w:val="00BC4071"/>
    <w:rsid w:val="00BC46E1"/>
    <w:rsid w:val="00BC4D07"/>
    <w:rsid w:val="00BC62BF"/>
    <w:rsid w:val="00BC6905"/>
    <w:rsid w:val="00BC7E36"/>
    <w:rsid w:val="00BD0AFA"/>
    <w:rsid w:val="00BD0BFC"/>
    <w:rsid w:val="00BD0DCE"/>
    <w:rsid w:val="00BD17AA"/>
    <w:rsid w:val="00BD1B70"/>
    <w:rsid w:val="00BD1DC7"/>
    <w:rsid w:val="00BD3272"/>
    <w:rsid w:val="00BD340C"/>
    <w:rsid w:val="00BD4025"/>
    <w:rsid w:val="00BD4223"/>
    <w:rsid w:val="00BD441C"/>
    <w:rsid w:val="00BD58F2"/>
    <w:rsid w:val="00BD5D1B"/>
    <w:rsid w:val="00BE00C8"/>
    <w:rsid w:val="00BE326F"/>
    <w:rsid w:val="00BE3BD0"/>
    <w:rsid w:val="00BE4772"/>
    <w:rsid w:val="00BE4777"/>
    <w:rsid w:val="00BE47C4"/>
    <w:rsid w:val="00BE4893"/>
    <w:rsid w:val="00BE4A00"/>
    <w:rsid w:val="00BE4DFD"/>
    <w:rsid w:val="00BE4F5F"/>
    <w:rsid w:val="00BE4FB9"/>
    <w:rsid w:val="00BE536B"/>
    <w:rsid w:val="00BE537E"/>
    <w:rsid w:val="00BE720C"/>
    <w:rsid w:val="00BF0A0F"/>
    <w:rsid w:val="00BF0E31"/>
    <w:rsid w:val="00BF0ED6"/>
    <w:rsid w:val="00BF11C9"/>
    <w:rsid w:val="00BF1C67"/>
    <w:rsid w:val="00BF1D4E"/>
    <w:rsid w:val="00BF1E6F"/>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C6C"/>
    <w:rsid w:val="00C010C5"/>
    <w:rsid w:val="00C016EC"/>
    <w:rsid w:val="00C01737"/>
    <w:rsid w:val="00C01AA7"/>
    <w:rsid w:val="00C0281C"/>
    <w:rsid w:val="00C02C0C"/>
    <w:rsid w:val="00C03FBF"/>
    <w:rsid w:val="00C07878"/>
    <w:rsid w:val="00C07960"/>
    <w:rsid w:val="00C1043F"/>
    <w:rsid w:val="00C10C03"/>
    <w:rsid w:val="00C11275"/>
    <w:rsid w:val="00C1175F"/>
    <w:rsid w:val="00C12403"/>
    <w:rsid w:val="00C12750"/>
    <w:rsid w:val="00C129B9"/>
    <w:rsid w:val="00C14909"/>
    <w:rsid w:val="00C155B8"/>
    <w:rsid w:val="00C157DE"/>
    <w:rsid w:val="00C15868"/>
    <w:rsid w:val="00C15B3F"/>
    <w:rsid w:val="00C16351"/>
    <w:rsid w:val="00C177F4"/>
    <w:rsid w:val="00C2038B"/>
    <w:rsid w:val="00C21258"/>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6B"/>
    <w:rsid w:val="00C274FE"/>
    <w:rsid w:val="00C275B2"/>
    <w:rsid w:val="00C27635"/>
    <w:rsid w:val="00C279DD"/>
    <w:rsid w:val="00C27BDE"/>
    <w:rsid w:val="00C27DE5"/>
    <w:rsid w:val="00C30444"/>
    <w:rsid w:val="00C30AA6"/>
    <w:rsid w:val="00C30D38"/>
    <w:rsid w:val="00C31843"/>
    <w:rsid w:val="00C328DB"/>
    <w:rsid w:val="00C32D03"/>
    <w:rsid w:val="00C3314C"/>
    <w:rsid w:val="00C33F8D"/>
    <w:rsid w:val="00C3423B"/>
    <w:rsid w:val="00C342BC"/>
    <w:rsid w:val="00C36DF6"/>
    <w:rsid w:val="00C37011"/>
    <w:rsid w:val="00C375B1"/>
    <w:rsid w:val="00C3769E"/>
    <w:rsid w:val="00C3793C"/>
    <w:rsid w:val="00C37B00"/>
    <w:rsid w:val="00C37B5F"/>
    <w:rsid w:val="00C4049E"/>
    <w:rsid w:val="00C40E8E"/>
    <w:rsid w:val="00C4193E"/>
    <w:rsid w:val="00C41B93"/>
    <w:rsid w:val="00C42371"/>
    <w:rsid w:val="00C4250D"/>
    <w:rsid w:val="00C4254E"/>
    <w:rsid w:val="00C45467"/>
    <w:rsid w:val="00C4727F"/>
    <w:rsid w:val="00C47766"/>
    <w:rsid w:val="00C47B70"/>
    <w:rsid w:val="00C50A08"/>
    <w:rsid w:val="00C50C88"/>
    <w:rsid w:val="00C50CF0"/>
    <w:rsid w:val="00C50D20"/>
    <w:rsid w:val="00C51C9B"/>
    <w:rsid w:val="00C52985"/>
    <w:rsid w:val="00C52B66"/>
    <w:rsid w:val="00C52D5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3B"/>
    <w:rsid w:val="00C63F49"/>
    <w:rsid w:val="00C651FC"/>
    <w:rsid w:val="00C6549F"/>
    <w:rsid w:val="00C6584C"/>
    <w:rsid w:val="00C65E1D"/>
    <w:rsid w:val="00C66082"/>
    <w:rsid w:val="00C662E6"/>
    <w:rsid w:val="00C66B72"/>
    <w:rsid w:val="00C6701D"/>
    <w:rsid w:val="00C6783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778E"/>
    <w:rsid w:val="00C80675"/>
    <w:rsid w:val="00C810C0"/>
    <w:rsid w:val="00C813C7"/>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333C"/>
    <w:rsid w:val="00C93DB0"/>
    <w:rsid w:val="00C93FA0"/>
    <w:rsid w:val="00C940A7"/>
    <w:rsid w:val="00C948E0"/>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A62"/>
    <w:rsid w:val="00CB5484"/>
    <w:rsid w:val="00CB56D9"/>
    <w:rsid w:val="00CB5B40"/>
    <w:rsid w:val="00CB6E56"/>
    <w:rsid w:val="00CB7874"/>
    <w:rsid w:val="00CB7D08"/>
    <w:rsid w:val="00CC0384"/>
    <w:rsid w:val="00CC1277"/>
    <w:rsid w:val="00CC1B7F"/>
    <w:rsid w:val="00CC29DA"/>
    <w:rsid w:val="00CC3900"/>
    <w:rsid w:val="00CC496A"/>
    <w:rsid w:val="00CC4B93"/>
    <w:rsid w:val="00CC4C49"/>
    <w:rsid w:val="00CC5766"/>
    <w:rsid w:val="00CC5A75"/>
    <w:rsid w:val="00CC605E"/>
    <w:rsid w:val="00CC637D"/>
    <w:rsid w:val="00CC69A0"/>
    <w:rsid w:val="00CC6BBA"/>
    <w:rsid w:val="00CC6D7C"/>
    <w:rsid w:val="00CC6E67"/>
    <w:rsid w:val="00CC71D7"/>
    <w:rsid w:val="00CC7AE1"/>
    <w:rsid w:val="00CD0F92"/>
    <w:rsid w:val="00CD2108"/>
    <w:rsid w:val="00CD2EB2"/>
    <w:rsid w:val="00CD3297"/>
    <w:rsid w:val="00CD3B33"/>
    <w:rsid w:val="00CD436F"/>
    <w:rsid w:val="00CD55F6"/>
    <w:rsid w:val="00CD561B"/>
    <w:rsid w:val="00CD575A"/>
    <w:rsid w:val="00CD5F12"/>
    <w:rsid w:val="00CD625F"/>
    <w:rsid w:val="00CD645C"/>
    <w:rsid w:val="00CD6592"/>
    <w:rsid w:val="00CD6865"/>
    <w:rsid w:val="00CE086C"/>
    <w:rsid w:val="00CE11DE"/>
    <w:rsid w:val="00CE15B0"/>
    <w:rsid w:val="00CE1D21"/>
    <w:rsid w:val="00CE2241"/>
    <w:rsid w:val="00CE241F"/>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85B"/>
    <w:rsid w:val="00D008EC"/>
    <w:rsid w:val="00D00C9D"/>
    <w:rsid w:val="00D00D9F"/>
    <w:rsid w:val="00D00F82"/>
    <w:rsid w:val="00D01665"/>
    <w:rsid w:val="00D01D50"/>
    <w:rsid w:val="00D02201"/>
    <w:rsid w:val="00D025FA"/>
    <w:rsid w:val="00D02FDA"/>
    <w:rsid w:val="00D05AB8"/>
    <w:rsid w:val="00D06412"/>
    <w:rsid w:val="00D06B81"/>
    <w:rsid w:val="00D070A0"/>
    <w:rsid w:val="00D07853"/>
    <w:rsid w:val="00D07D8B"/>
    <w:rsid w:val="00D10062"/>
    <w:rsid w:val="00D10797"/>
    <w:rsid w:val="00D1114D"/>
    <w:rsid w:val="00D1155A"/>
    <w:rsid w:val="00D11648"/>
    <w:rsid w:val="00D121AA"/>
    <w:rsid w:val="00D124DC"/>
    <w:rsid w:val="00D1312E"/>
    <w:rsid w:val="00D13397"/>
    <w:rsid w:val="00D13D3F"/>
    <w:rsid w:val="00D13F3C"/>
    <w:rsid w:val="00D14208"/>
    <w:rsid w:val="00D14571"/>
    <w:rsid w:val="00D149FA"/>
    <w:rsid w:val="00D14E83"/>
    <w:rsid w:val="00D1567B"/>
    <w:rsid w:val="00D159A4"/>
    <w:rsid w:val="00D15E02"/>
    <w:rsid w:val="00D15E42"/>
    <w:rsid w:val="00D1656D"/>
    <w:rsid w:val="00D165F6"/>
    <w:rsid w:val="00D167CF"/>
    <w:rsid w:val="00D1681F"/>
    <w:rsid w:val="00D171E2"/>
    <w:rsid w:val="00D2065D"/>
    <w:rsid w:val="00D21109"/>
    <w:rsid w:val="00D214D0"/>
    <w:rsid w:val="00D21799"/>
    <w:rsid w:val="00D22EBA"/>
    <w:rsid w:val="00D232F8"/>
    <w:rsid w:val="00D2359B"/>
    <w:rsid w:val="00D2373B"/>
    <w:rsid w:val="00D23912"/>
    <w:rsid w:val="00D23E09"/>
    <w:rsid w:val="00D23F31"/>
    <w:rsid w:val="00D24241"/>
    <w:rsid w:val="00D242B2"/>
    <w:rsid w:val="00D24340"/>
    <w:rsid w:val="00D24731"/>
    <w:rsid w:val="00D25196"/>
    <w:rsid w:val="00D25335"/>
    <w:rsid w:val="00D258FF"/>
    <w:rsid w:val="00D25C04"/>
    <w:rsid w:val="00D268B2"/>
    <w:rsid w:val="00D300FD"/>
    <w:rsid w:val="00D301BC"/>
    <w:rsid w:val="00D30FD3"/>
    <w:rsid w:val="00D31BDD"/>
    <w:rsid w:val="00D333EF"/>
    <w:rsid w:val="00D3435D"/>
    <w:rsid w:val="00D3443E"/>
    <w:rsid w:val="00D35097"/>
    <w:rsid w:val="00D35DF4"/>
    <w:rsid w:val="00D362E8"/>
    <w:rsid w:val="00D362F6"/>
    <w:rsid w:val="00D3672A"/>
    <w:rsid w:val="00D36A10"/>
    <w:rsid w:val="00D36C9E"/>
    <w:rsid w:val="00D3735D"/>
    <w:rsid w:val="00D37D04"/>
    <w:rsid w:val="00D37D5B"/>
    <w:rsid w:val="00D4009E"/>
    <w:rsid w:val="00D400CA"/>
    <w:rsid w:val="00D40B95"/>
    <w:rsid w:val="00D4122E"/>
    <w:rsid w:val="00D42A62"/>
    <w:rsid w:val="00D43022"/>
    <w:rsid w:val="00D44F94"/>
    <w:rsid w:val="00D45BD5"/>
    <w:rsid w:val="00D46D81"/>
    <w:rsid w:val="00D46DC1"/>
    <w:rsid w:val="00D47D23"/>
    <w:rsid w:val="00D47E72"/>
    <w:rsid w:val="00D501A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278D"/>
    <w:rsid w:val="00D63018"/>
    <w:rsid w:val="00D630B1"/>
    <w:rsid w:val="00D63272"/>
    <w:rsid w:val="00D63B66"/>
    <w:rsid w:val="00D657B0"/>
    <w:rsid w:val="00D658E6"/>
    <w:rsid w:val="00D660AD"/>
    <w:rsid w:val="00D6624B"/>
    <w:rsid w:val="00D6628D"/>
    <w:rsid w:val="00D7097A"/>
    <w:rsid w:val="00D71823"/>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802D7"/>
    <w:rsid w:val="00D8113D"/>
    <w:rsid w:val="00D82017"/>
    <w:rsid w:val="00D830DA"/>
    <w:rsid w:val="00D843D6"/>
    <w:rsid w:val="00D84E54"/>
    <w:rsid w:val="00D851BD"/>
    <w:rsid w:val="00D85390"/>
    <w:rsid w:val="00D855F7"/>
    <w:rsid w:val="00D85B04"/>
    <w:rsid w:val="00D85CEB"/>
    <w:rsid w:val="00D8699D"/>
    <w:rsid w:val="00D86C71"/>
    <w:rsid w:val="00D870DD"/>
    <w:rsid w:val="00D87149"/>
    <w:rsid w:val="00D87428"/>
    <w:rsid w:val="00D87777"/>
    <w:rsid w:val="00D90049"/>
    <w:rsid w:val="00D907D9"/>
    <w:rsid w:val="00D919F2"/>
    <w:rsid w:val="00D91C32"/>
    <w:rsid w:val="00D91CAF"/>
    <w:rsid w:val="00D92127"/>
    <w:rsid w:val="00D940F3"/>
    <w:rsid w:val="00D94B3B"/>
    <w:rsid w:val="00D94DC4"/>
    <w:rsid w:val="00D96652"/>
    <w:rsid w:val="00D96BB2"/>
    <w:rsid w:val="00D97C0C"/>
    <w:rsid w:val="00DA106C"/>
    <w:rsid w:val="00DA12C1"/>
    <w:rsid w:val="00DA1446"/>
    <w:rsid w:val="00DA15B9"/>
    <w:rsid w:val="00DA1B2D"/>
    <w:rsid w:val="00DA22FC"/>
    <w:rsid w:val="00DA26FB"/>
    <w:rsid w:val="00DA3439"/>
    <w:rsid w:val="00DA43A6"/>
    <w:rsid w:val="00DA47A9"/>
    <w:rsid w:val="00DA4BBB"/>
    <w:rsid w:val="00DA697A"/>
    <w:rsid w:val="00DA6F5A"/>
    <w:rsid w:val="00DA7398"/>
    <w:rsid w:val="00DA7784"/>
    <w:rsid w:val="00DA7BEA"/>
    <w:rsid w:val="00DB0201"/>
    <w:rsid w:val="00DB1289"/>
    <w:rsid w:val="00DB19D7"/>
    <w:rsid w:val="00DB24D8"/>
    <w:rsid w:val="00DB2C31"/>
    <w:rsid w:val="00DB3FFC"/>
    <w:rsid w:val="00DB488D"/>
    <w:rsid w:val="00DB612C"/>
    <w:rsid w:val="00DB630A"/>
    <w:rsid w:val="00DB65FC"/>
    <w:rsid w:val="00DB75DB"/>
    <w:rsid w:val="00DC1DB2"/>
    <w:rsid w:val="00DC2000"/>
    <w:rsid w:val="00DC280E"/>
    <w:rsid w:val="00DC28D9"/>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AA3"/>
    <w:rsid w:val="00DE70F6"/>
    <w:rsid w:val="00DE7461"/>
    <w:rsid w:val="00DF0557"/>
    <w:rsid w:val="00DF0867"/>
    <w:rsid w:val="00DF088C"/>
    <w:rsid w:val="00DF0E39"/>
    <w:rsid w:val="00DF0F21"/>
    <w:rsid w:val="00DF0FD1"/>
    <w:rsid w:val="00DF1465"/>
    <w:rsid w:val="00DF1CC1"/>
    <w:rsid w:val="00DF1E28"/>
    <w:rsid w:val="00DF1E95"/>
    <w:rsid w:val="00DF1F88"/>
    <w:rsid w:val="00DF27EC"/>
    <w:rsid w:val="00DF30A1"/>
    <w:rsid w:val="00DF42A8"/>
    <w:rsid w:val="00DF5A31"/>
    <w:rsid w:val="00DF5AAA"/>
    <w:rsid w:val="00DF6423"/>
    <w:rsid w:val="00DF667D"/>
    <w:rsid w:val="00DF67BC"/>
    <w:rsid w:val="00DF67EA"/>
    <w:rsid w:val="00DF7025"/>
    <w:rsid w:val="00DF79C4"/>
    <w:rsid w:val="00DF79F0"/>
    <w:rsid w:val="00DF7DB3"/>
    <w:rsid w:val="00DF7FB6"/>
    <w:rsid w:val="00E009BF"/>
    <w:rsid w:val="00E01347"/>
    <w:rsid w:val="00E014E8"/>
    <w:rsid w:val="00E01A8D"/>
    <w:rsid w:val="00E01DEE"/>
    <w:rsid w:val="00E01FBC"/>
    <w:rsid w:val="00E020D7"/>
    <w:rsid w:val="00E02585"/>
    <w:rsid w:val="00E0275B"/>
    <w:rsid w:val="00E03C15"/>
    <w:rsid w:val="00E04431"/>
    <w:rsid w:val="00E04948"/>
    <w:rsid w:val="00E04EA7"/>
    <w:rsid w:val="00E05028"/>
    <w:rsid w:val="00E05A04"/>
    <w:rsid w:val="00E05D8D"/>
    <w:rsid w:val="00E0673B"/>
    <w:rsid w:val="00E076D3"/>
    <w:rsid w:val="00E106B4"/>
    <w:rsid w:val="00E10BA7"/>
    <w:rsid w:val="00E10C44"/>
    <w:rsid w:val="00E10E71"/>
    <w:rsid w:val="00E11559"/>
    <w:rsid w:val="00E11B22"/>
    <w:rsid w:val="00E1201F"/>
    <w:rsid w:val="00E12115"/>
    <w:rsid w:val="00E12935"/>
    <w:rsid w:val="00E12B7A"/>
    <w:rsid w:val="00E1340F"/>
    <w:rsid w:val="00E139FE"/>
    <w:rsid w:val="00E13F67"/>
    <w:rsid w:val="00E13F90"/>
    <w:rsid w:val="00E143AF"/>
    <w:rsid w:val="00E1501D"/>
    <w:rsid w:val="00E150C1"/>
    <w:rsid w:val="00E15358"/>
    <w:rsid w:val="00E16C3C"/>
    <w:rsid w:val="00E2003D"/>
    <w:rsid w:val="00E2025F"/>
    <w:rsid w:val="00E20569"/>
    <w:rsid w:val="00E21290"/>
    <w:rsid w:val="00E213D2"/>
    <w:rsid w:val="00E215CC"/>
    <w:rsid w:val="00E219F3"/>
    <w:rsid w:val="00E228E7"/>
    <w:rsid w:val="00E22AAA"/>
    <w:rsid w:val="00E23039"/>
    <w:rsid w:val="00E233C5"/>
    <w:rsid w:val="00E24E9C"/>
    <w:rsid w:val="00E25550"/>
    <w:rsid w:val="00E2600A"/>
    <w:rsid w:val="00E26A89"/>
    <w:rsid w:val="00E26EA0"/>
    <w:rsid w:val="00E30E13"/>
    <w:rsid w:val="00E319C8"/>
    <w:rsid w:val="00E31E98"/>
    <w:rsid w:val="00E32248"/>
    <w:rsid w:val="00E3242B"/>
    <w:rsid w:val="00E32B4F"/>
    <w:rsid w:val="00E341F7"/>
    <w:rsid w:val="00E344F6"/>
    <w:rsid w:val="00E35651"/>
    <w:rsid w:val="00E36F8F"/>
    <w:rsid w:val="00E37544"/>
    <w:rsid w:val="00E403A4"/>
    <w:rsid w:val="00E406F1"/>
    <w:rsid w:val="00E40A36"/>
    <w:rsid w:val="00E40CF3"/>
    <w:rsid w:val="00E41584"/>
    <w:rsid w:val="00E42A68"/>
    <w:rsid w:val="00E4306D"/>
    <w:rsid w:val="00E43EC2"/>
    <w:rsid w:val="00E441A8"/>
    <w:rsid w:val="00E4626A"/>
    <w:rsid w:val="00E468E6"/>
    <w:rsid w:val="00E47027"/>
    <w:rsid w:val="00E478EA"/>
    <w:rsid w:val="00E47C0A"/>
    <w:rsid w:val="00E50864"/>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E61"/>
    <w:rsid w:val="00E57398"/>
    <w:rsid w:val="00E57696"/>
    <w:rsid w:val="00E6059B"/>
    <w:rsid w:val="00E60E24"/>
    <w:rsid w:val="00E60FAA"/>
    <w:rsid w:val="00E61404"/>
    <w:rsid w:val="00E6155A"/>
    <w:rsid w:val="00E61B18"/>
    <w:rsid w:val="00E62526"/>
    <w:rsid w:val="00E6254C"/>
    <w:rsid w:val="00E62600"/>
    <w:rsid w:val="00E634D5"/>
    <w:rsid w:val="00E6372D"/>
    <w:rsid w:val="00E63EE3"/>
    <w:rsid w:val="00E64588"/>
    <w:rsid w:val="00E64651"/>
    <w:rsid w:val="00E647FE"/>
    <w:rsid w:val="00E65066"/>
    <w:rsid w:val="00E654ED"/>
    <w:rsid w:val="00E65503"/>
    <w:rsid w:val="00E65AF6"/>
    <w:rsid w:val="00E66565"/>
    <w:rsid w:val="00E66E0A"/>
    <w:rsid w:val="00E670A4"/>
    <w:rsid w:val="00E670C7"/>
    <w:rsid w:val="00E6750E"/>
    <w:rsid w:val="00E7024D"/>
    <w:rsid w:val="00E70395"/>
    <w:rsid w:val="00E71D23"/>
    <w:rsid w:val="00E72520"/>
    <w:rsid w:val="00E7286E"/>
    <w:rsid w:val="00E73031"/>
    <w:rsid w:val="00E7333A"/>
    <w:rsid w:val="00E73E48"/>
    <w:rsid w:val="00E74931"/>
    <w:rsid w:val="00E756A7"/>
    <w:rsid w:val="00E759AB"/>
    <w:rsid w:val="00E75F06"/>
    <w:rsid w:val="00E777A5"/>
    <w:rsid w:val="00E779B6"/>
    <w:rsid w:val="00E80028"/>
    <w:rsid w:val="00E80087"/>
    <w:rsid w:val="00E80D76"/>
    <w:rsid w:val="00E81B0D"/>
    <w:rsid w:val="00E81F3C"/>
    <w:rsid w:val="00E828CA"/>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2235"/>
    <w:rsid w:val="00E932B9"/>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DA5"/>
    <w:rsid w:val="00EA4EE8"/>
    <w:rsid w:val="00EA5994"/>
    <w:rsid w:val="00EA5AAB"/>
    <w:rsid w:val="00EA6988"/>
    <w:rsid w:val="00EA6F88"/>
    <w:rsid w:val="00EA7C95"/>
    <w:rsid w:val="00EB0AD1"/>
    <w:rsid w:val="00EB0BD5"/>
    <w:rsid w:val="00EB108A"/>
    <w:rsid w:val="00EB1A7F"/>
    <w:rsid w:val="00EB244E"/>
    <w:rsid w:val="00EB2B97"/>
    <w:rsid w:val="00EB3028"/>
    <w:rsid w:val="00EB3451"/>
    <w:rsid w:val="00EB390E"/>
    <w:rsid w:val="00EB3B8D"/>
    <w:rsid w:val="00EB3E28"/>
    <w:rsid w:val="00EB5541"/>
    <w:rsid w:val="00EB5742"/>
    <w:rsid w:val="00EB593D"/>
    <w:rsid w:val="00EB654A"/>
    <w:rsid w:val="00EB699A"/>
    <w:rsid w:val="00EB723B"/>
    <w:rsid w:val="00EB7E92"/>
    <w:rsid w:val="00EC0950"/>
    <w:rsid w:val="00EC0D15"/>
    <w:rsid w:val="00EC0FD0"/>
    <w:rsid w:val="00EC12D1"/>
    <w:rsid w:val="00EC3A96"/>
    <w:rsid w:val="00EC3AC4"/>
    <w:rsid w:val="00EC5236"/>
    <w:rsid w:val="00EC5D56"/>
    <w:rsid w:val="00EC5E44"/>
    <w:rsid w:val="00EC5FD7"/>
    <w:rsid w:val="00EC68BA"/>
    <w:rsid w:val="00EC6A61"/>
    <w:rsid w:val="00EC7024"/>
    <w:rsid w:val="00EC758C"/>
    <w:rsid w:val="00EC7A29"/>
    <w:rsid w:val="00EC7E5C"/>
    <w:rsid w:val="00ED093D"/>
    <w:rsid w:val="00ED1560"/>
    <w:rsid w:val="00ED1B07"/>
    <w:rsid w:val="00ED3428"/>
    <w:rsid w:val="00ED368C"/>
    <w:rsid w:val="00ED3E20"/>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76E"/>
    <w:rsid w:val="00EF0DBD"/>
    <w:rsid w:val="00EF10E9"/>
    <w:rsid w:val="00EF1232"/>
    <w:rsid w:val="00EF1771"/>
    <w:rsid w:val="00EF17F8"/>
    <w:rsid w:val="00EF28D9"/>
    <w:rsid w:val="00EF295F"/>
    <w:rsid w:val="00EF2CE0"/>
    <w:rsid w:val="00EF31DA"/>
    <w:rsid w:val="00EF3911"/>
    <w:rsid w:val="00EF4016"/>
    <w:rsid w:val="00EF4038"/>
    <w:rsid w:val="00EF4B06"/>
    <w:rsid w:val="00EF4B5F"/>
    <w:rsid w:val="00EF4F4E"/>
    <w:rsid w:val="00EF527D"/>
    <w:rsid w:val="00EF6DA1"/>
    <w:rsid w:val="00F003FF"/>
    <w:rsid w:val="00F004F4"/>
    <w:rsid w:val="00F00757"/>
    <w:rsid w:val="00F00DF9"/>
    <w:rsid w:val="00F02757"/>
    <w:rsid w:val="00F035D1"/>
    <w:rsid w:val="00F04BF7"/>
    <w:rsid w:val="00F04EBA"/>
    <w:rsid w:val="00F05BBE"/>
    <w:rsid w:val="00F06201"/>
    <w:rsid w:val="00F06405"/>
    <w:rsid w:val="00F06E3F"/>
    <w:rsid w:val="00F078D7"/>
    <w:rsid w:val="00F079B9"/>
    <w:rsid w:val="00F11BA2"/>
    <w:rsid w:val="00F121F9"/>
    <w:rsid w:val="00F12FE2"/>
    <w:rsid w:val="00F1359F"/>
    <w:rsid w:val="00F154E5"/>
    <w:rsid w:val="00F17B6F"/>
    <w:rsid w:val="00F17F21"/>
    <w:rsid w:val="00F20C72"/>
    <w:rsid w:val="00F2107C"/>
    <w:rsid w:val="00F21728"/>
    <w:rsid w:val="00F2182F"/>
    <w:rsid w:val="00F2192C"/>
    <w:rsid w:val="00F224B2"/>
    <w:rsid w:val="00F229C9"/>
    <w:rsid w:val="00F22CD7"/>
    <w:rsid w:val="00F22E10"/>
    <w:rsid w:val="00F22E7C"/>
    <w:rsid w:val="00F23D7B"/>
    <w:rsid w:val="00F23E70"/>
    <w:rsid w:val="00F247B5"/>
    <w:rsid w:val="00F25029"/>
    <w:rsid w:val="00F253A6"/>
    <w:rsid w:val="00F25BCC"/>
    <w:rsid w:val="00F25F0E"/>
    <w:rsid w:val="00F26353"/>
    <w:rsid w:val="00F30788"/>
    <w:rsid w:val="00F31536"/>
    <w:rsid w:val="00F31940"/>
    <w:rsid w:val="00F3325A"/>
    <w:rsid w:val="00F3402F"/>
    <w:rsid w:val="00F34398"/>
    <w:rsid w:val="00F346EC"/>
    <w:rsid w:val="00F35459"/>
    <w:rsid w:val="00F35926"/>
    <w:rsid w:val="00F35978"/>
    <w:rsid w:val="00F367F3"/>
    <w:rsid w:val="00F36875"/>
    <w:rsid w:val="00F37135"/>
    <w:rsid w:val="00F37837"/>
    <w:rsid w:val="00F37C7F"/>
    <w:rsid w:val="00F400D7"/>
    <w:rsid w:val="00F40228"/>
    <w:rsid w:val="00F4089E"/>
    <w:rsid w:val="00F4091A"/>
    <w:rsid w:val="00F41734"/>
    <w:rsid w:val="00F4353F"/>
    <w:rsid w:val="00F43951"/>
    <w:rsid w:val="00F43C8E"/>
    <w:rsid w:val="00F43F07"/>
    <w:rsid w:val="00F44250"/>
    <w:rsid w:val="00F44A15"/>
    <w:rsid w:val="00F44F5C"/>
    <w:rsid w:val="00F463AD"/>
    <w:rsid w:val="00F464FB"/>
    <w:rsid w:val="00F46B82"/>
    <w:rsid w:val="00F46BF3"/>
    <w:rsid w:val="00F46EF5"/>
    <w:rsid w:val="00F506D7"/>
    <w:rsid w:val="00F50E7B"/>
    <w:rsid w:val="00F511FB"/>
    <w:rsid w:val="00F5279E"/>
    <w:rsid w:val="00F52BB0"/>
    <w:rsid w:val="00F53123"/>
    <w:rsid w:val="00F53270"/>
    <w:rsid w:val="00F533D0"/>
    <w:rsid w:val="00F536A3"/>
    <w:rsid w:val="00F536C9"/>
    <w:rsid w:val="00F542B6"/>
    <w:rsid w:val="00F550F5"/>
    <w:rsid w:val="00F57392"/>
    <w:rsid w:val="00F573E6"/>
    <w:rsid w:val="00F57938"/>
    <w:rsid w:val="00F60A65"/>
    <w:rsid w:val="00F60FC6"/>
    <w:rsid w:val="00F630ED"/>
    <w:rsid w:val="00F63203"/>
    <w:rsid w:val="00F63998"/>
    <w:rsid w:val="00F63A7C"/>
    <w:rsid w:val="00F6426F"/>
    <w:rsid w:val="00F64C89"/>
    <w:rsid w:val="00F64F00"/>
    <w:rsid w:val="00F6643E"/>
    <w:rsid w:val="00F668B2"/>
    <w:rsid w:val="00F67333"/>
    <w:rsid w:val="00F710DE"/>
    <w:rsid w:val="00F71641"/>
    <w:rsid w:val="00F7169E"/>
    <w:rsid w:val="00F7213F"/>
    <w:rsid w:val="00F72D1C"/>
    <w:rsid w:val="00F731BC"/>
    <w:rsid w:val="00F7416B"/>
    <w:rsid w:val="00F743E1"/>
    <w:rsid w:val="00F75187"/>
    <w:rsid w:val="00F75428"/>
    <w:rsid w:val="00F7542C"/>
    <w:rsid w:val="00F75902"/>
    <w:rsid w:val="00F75CFE"/>
    <w:rsid w:val="00F76464"/>
    <w:rsid w:val="00F7721A"/>
    <w:rsid w:val="00F777D8"/>
    <w:rsid w:val="00F80DCB"/>
    <w:rsid w:val="00F80E56"/>
    <w:rsid w:val="00F81259"/>
    <w:rsid w:val="00F82C10"/>
    <w:rsid w:val="00F82C6C"/>
    <w:rsid w:val="00F82CFF"/>
    <w:rsid w:val="00F8358C"/>
    <w:rsid w:val="00F84011"/>
    <w:rsid w:val="00F85307"/>
    <w:rsid w:val="00F85B1A"/>
    <w:rsid w:val="00F85B37"/>
    <w:rsid w:val="00F8662E"/>
    <w:rsid w:val="00F86844"/>
    <w:rsid w:val="00F871EA"/>
    <w:rsid w:val="00F9014D"/>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581"/>
    <w:rsid w:val="00F976A5"/>
    <w:rsid w:val="00F97E69"/>
    <w:rsid w:val="00FA19B3"/>
    <w:rsid w:val="00FA313A"/>
    <w:rsid w:val="00FA39D8"/>
    <w:rsid w:val="00FA3D55"/>
    <w:rsid w:val="00FA3E72"/>
    <w:rsid w:val="00FA403F"/>
    <w:rsid w:val="00FA4250"/>
    <w:rsid w:val="00FA43B1"/>
    <w:rsid w:val="00FA4CE7"/>
    <w:rsid w:val="00FA4D0A"/>
    <w:rsid w:val="00FA5004"/>
    <w:rsid w:val="00FA5B55"/>
    <w:rsid w:val="00FA5BDC"/>
    <w:rsid w:val="00FA66EC"/>
    <w:rsid w:val="00FA6927"/>
    <w:rsid w:val="00FA6F69"/>
    <w:rsid w:val="00FB1291"/>
    <w:rsid w:val="00FB252E"/>
    <w:rsid w:val="00FB2F07"/>
    <w:rsid w:val="00FB332E"/>
    <w:rsid w:val="00FB4159"/>
    <w:rsid w:val="00FB55E0"/>
    <w:rsid w:val="00FB622D"/>
    <w:rsid w:val="00FB6C2C"/>
    <w:rsid w:val="00FB72E4"/>
    <w:rsid w:val="00FB79E5"/>
    <w:rsid w:val="00FB7E7C"/>
    <w:rsid w:val="00FC0997"/>
    <w:rsid w:val="00FC177E"/>
    <w:rsid w:val="00FC2979"/>
    <w:rsid w:val="00FC3245"/>
    <w:rsid w:val="00FC3B3F"/>
    <w:rsid w:val="00FC3C73"/>
    <w:rsid w:val="00FC3D8E"/>
    <w:rsid w:val="00FC43FA"/>
    <w:rsid w:val="00FC499B"/>
    <w:rsid w:val="00FC4BCF"/>
    <w:rsid w:val="00FC5994"/>
    <w:rsid w:val="00FC6213"/>
    <w:rsid w:val="00FC630E"/>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5782"/>
    <w:rsid w:val="00FD5834"/>
    <w:rsid w:val="00FD5A92"/>
    <w:rsid w:val="00FD5FC5"/>
    <w:rsid w:val="00FE0111"/>
    <w:rsid w:val="00FE0245"/>
    <w:rsid w:val="00FE0565"/>
    <w:rsid w:val="00FE0687"/>
    <w:rsid w:val="00FE1360"/>
    <w:rsid w:val="00FE139F"/>
    <w:rsid w:val="00FE25F7"/>
    <w:rsid w:val="00FE27BE"/>
    <w:rsid w:val="00FE31FA"/>
    <w:rsid w:val="00FE358E"/>
    <w:rsid w:val="00FE3642"/>
    <w:rsid w:val="00FE37FF"/>
    <w:rsid w:val="00FE459E"/>
    <w:rsid w:val="00FE49A5"/>
    <w:rsid w:val="00FE4E92"/>
    <w:rsid w:val="00FE4F15"/>
    <w:rsid w:val="00FE4FA8"/>
    <w:rsid w:val="00FE54A4"/>
    <w:rsid w:val="00FE617F"/>
    <w:rsid w:val="00FF0A5A"/>
    <w:rsid w:val="00FF0C86"/>
    <w:rsid w:val="00FF3E44"/>
    <w:rsid w:val="00FF40C9"/>
    <w:rsid w:val="00FF5C66"/>
    <w:rsid w:val="00FF61C6"/>
    <w:rsid w:val="00FF631C"/>
    <w:rsid w:val="00FF6634"/>
    <w:rsid w:val="00FF6DEA"/>
    <w:rsid w:val="00FF74BF"/>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styleId="Hyperlink">
    <w:name w:val="Hyperlink"/>
    <w:basedOn w:val="DefaultParagraphFont"/>
    <w:unhideWhenUsed/>
    <w:rsid w:val="00FE617F"/>
    <w:rPr>
      <w:color w:val="0563C1" w:themeColor="hyperlink"/>
      <w:u w:val="single"/>
    </w:rPr>
  </w:style>
  <w:style w:type="character" w:styleId="UnresolvedMention">
    <w:name w:val="Unresolved Mention"/>
    <w:basedOn w:val="DefaultParagraphFont"/>
    <w:uiPriority w:val="99"/>
    <w:semiHidden/>
    <w:unhideWhenUsed/>
    <w:rsid w:val="00FE617F"/>
    <w:rPr>
      <w:color w:val="605E5C"/>
      <w:shd w:val="clear" w:color="auto" w:fill="E1DFDD"/>
    </w:rPr>
  </w:style>
  <w:style w:type="character" w:styleId="FollowedHyperlink">
    <w:name w:val="FollowedHyperlink"/>
    <w:basedOn w:val="DefaultParagraphFont"/>
    <w:semiHidden/>
    <w:unhideWhenUsed/>
    <w:rsid w:val="00FE617F"/>
    <w:rPr>
      <w:color w:val="954F72" w:themeColor="followedHyperlink"/>
      <w:u w:val="single"/>
    </w:rPr>
  </w:style>
  <w:style w:type="character" w:customStyle="1" w:styleId="NOZchn">
    <w:name w:val="NO Zchn"/>
    <w:rsid w:val="006E08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73671388">
      <w:bodyDiv w:val="1"/>
      <w:marLeft w:val="0"/>
      <w:marRight w:val="0"/>
      <w:marTop w:val="0"/>
      <w:marBottom w:val="0"/>
      <w:divBdr>
        <w:top w:val="none" w:sz="0" w:space="0" w:color="auto"/>
        <w:left w:val="none" w:sz="0" w:space="0" w:color="auto"/>
        <w:bottom w:val="none" w:sz="0" w:space="0" w:color="auto"/>
        <w:right w:val="none" w:sz="0" w:space="0" w:color="auto"/>
      </w:divBdr>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st.etsi.org/scripts/wa.exe?A2=3GPP_TSG_SA_WG2_DISCUSSIONS;4abe9ff6.1910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7E1A9D88-D6EB-4367-B32F-A16AC551C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A91DE0-BDF1-4D1A-9D06-D9AB3444F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1423</Words>
  <Characters>8114</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Jeffrey (Zhaohui) Zhang</cp:lastModifiedBy>
  <cp:revision>5</cp:revision>
  <cp:lastPrinted>2003-09-25T17:29:00Z</cp:lastPrinted>
  <dcterms:created xsi:type="dcterms:W3CDTF">2020-01-15T07:02:00Z</dcterms:created>
  <dcterms:modified xsi:type="dcterms:W3CDTF">2020-01-15T07:21:00Z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MSIP_Label_0633b888-ae0d-4341-a75f-06e04137d755_Enabled">
    <vt:lpwstr>True</vt:lpwstr>
  </property>
  <property fmtid="{D5CDD505-2E9C-101B-9397-08002B2CF9AE}" pid="17" name="MSIP_Label_0633b888-ae0d-4341-a75f-06e04137d755_SiteId">
    <vt:lpwstr>bea78b3c-4cdb-4130-854a-1d193232e5f4</vt:lpwstr>
  </property>
  <property fmtid="{D5CDD505-2E9C-101B-9397-08002B2CF9AE}" pid="18" name="MSIP_Label_0633b888-ae0d-4341-a75f-06e04137d755_Owner">
    <vt:lpwstr>rfarhoumand@juniper.net</vt:lpwstr>
  </property>
  <property fmtid="{D5CDD505-2E9C-101B-9397-08002B2CF9AE}" pid="19" name="MSIP_Label_0633b888-ae0d-4341-a75f-06e04137d755_SetDate">
    <vt:lpwstr>2019-12-19T01:58:43.0984984Z</vt:lpwstr>
  </property>
  <property fmtid="{D5CDD505-2E9C-101B-9397-08002B2CF9AE}" pid="20" name="MSIP_Label_0633b888-ae0d-4341-a75f-06e04137d755_Name">
    <vt:lpwstr>Juniper Business Use Only</vt:lpwstr>
  </property>
  <property fmtid="{D5CDD505-2E9C-101B-9397-08002B2CF9AE}" pid="21" name="MSIP_Label_0633b888-ae0d-4341-a75f-06e04137d755_Application">
    <vt:lpwstr>Microsoft Azure Information Protection</vt:lpwstr>
  </property>
  <property fmtid="{D5CDD505-2E9C-101B-9397-08002B2CF9AE}" pid="22" name="MSIP_Label_0633b888-ae0d-4341-a75f-06e04137d755_ActionId">
    <vt:lpwstr>659bba35-2f53-4276-8e48-4f0301aeec27</vt:lpwstr>
  </property>
  <property fmtid="{D5CDD505-2E9C-101B-9397-08002B2CF9AE}" pid="23" name="MSIP_Label_0633b888-ae0d-4341-a75f-06e04137d755_Extended_MSFT_Method">
    <vt:lpwstr>Automatic</vt:lpwstr>
  </property>
  <property fmtid="{D5CDD505-2E9C-101B-9397-08002B2CF9AE}" pid="24" name="Sensitivity">
    <vt:lpwstr>Juniper Business Use Only</vt:lpwstr>
  </property>
</Properties>
</file>